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5701" w14:textId="77777777" w:rsidR="0054008D" w:rsidRDefault="0054008D" w:rsidP="0054008D">
      <w:pPr>
        <w:jc w:val="center"/>
        <w:rPr>
          <w:rFonts w:ascii="Times New Roman" w:hAnsi="Times New Roman" w:cs="Times New Roman"/>
          <w:sz w:val="24"/>
          <w:szCs w:val="24"/>
        </w:rPr>
      </w:pPr>
    </w:p>
    <w:p w14:paraId="160F63CE" w14:textId="00EBCC9A" w:rsidR="0054008D" w:rsidRPr="0054008D" w:rsidRDefault="0054008D" w:rsidP="0054008D">
      <w:pPr>
        <w:rPr>
          <w:rFonts w:ascii="Times New Roman" w:hAnsi="Times New Roman" w:cs="Times New Roman"/>
          <w:b/>
          <w:bCs/>
          <w:sz w:val="28"/>
          <w:szCs w:val="28"/>
        </w:rPr>
      </w:pPr>
      <w:r w:rsidRPr="0054008D">
        <w:rPr>
          <w:rFonts w:ascii="Times New Roman" w:hAnsi="Times New Roman" w:cs="Times New Roman"/>
          <w:b/>
          <w:bCs/>
          <w:sz w:val="28"/>
          <w:szCs w:val="28"/>
        </w:rPr>
        <w:t xml:space="preserve">Strengthening community led recovery from extreme weather events: case studies from the </w:t>
      </w:r>
      <w:r w:rsidRPr="0054008D">
        <w:rPr>
          <w:rFonts w:ascii="Times New Roman" w:hAnsi="Times New Roman" w:cs="Times New Roman"/>
          <w:b/>
          <w:bCs/>
          <w:sz w:val="28"/>
          <w:szCs w:val="28"/>
        </w:rPr>
        <w:t>frontline.</w:t>
      </w:r>
    </w:p>
    <w:p w14:paraId="6889829B" w14:textId="77777777" w:rsidR="0054008D" w:rsidRDefault="0054008D" w:rsidP="0054008D">
      <w:pPr>
        <w:rPr>
          <w:rFonts w:ascii="Times New Roman" w:hAnsi="Times New Roman" w:cs="Times New Roman"/>
          <w:sz w:val="24"/>
          <w:szCs w:val="24"/>
        </w:rPr>
      </w:pPr>
    </w:p>
    <w:p w14:paraId="42E33745" w14:textId="5CDB6A4A" w:rsidR="00CF5850" w:rsidRDefault="0054008D" w:rsidP="0054008D">
      <w:pPr>
        <w:jc w:val="center"/>
        <w:rPr>
          <w:rFonts w:ascii="Times New Roman" w:hAnsi="Times New Roman" w:cs="Times New Roman"/>
          <w:sz w:val="24"/>
          <w:szCs w:val="24"/>
        </w:rPr>
      </w:pPr>
      <w:r>
        <w:rPr>
          <w:rFonts w:ascii="Times New Roman" w:hAnsi="Times New Roman" w:cs="Times New Roman"/>
          <w:sz w:val="24"/>
          <w:szCs w:val="24"/>
        </w:rPr>
        <w:t>Abstract</w:t>
      </w:r>
    </w:p>
    <w:p w14:paraId="79591DF7" w14:textId="66D76CFF" w:rsidR="0054008D" w:rsidRDefault="0054008D" w:rsidP="0054008D">
      <w:pPr>
        <w:ind w:left="720"/>
        <w:jc w:val="both"/>
        <w:rPr>
          <w:rFonts w:ascii="Times New Roman" w:hAnsi="Times New Roman" w:cs="Times New Roman"/>
          <w:sz w:val="24"/>
          <w:szCs w:val="24"/>
        </w:rPr>
      </w:pPr>
      <w:r w:rsidRPr="0054008D">
        <w:rPr>
          <w:rFonts w:ascii="Times New Roman" w:hAnsi="Times New Roman" w:cs="Times New Roman"/>
          <w:sz w:val="24"/>
          <w:szCs w:val="24"/>
        </w:rPr>
        <w:t xml:space="preserve">This paper looks at community led recovery and collective self-help efforts during and after the 2022 floods in the Northern Rivers of NSW as models of care that support greater societal resilience to extreme weather events. Through key case studies of adaptive, collective, community-led self-help during and after the disaster the case is made for a best practice recovery framework that encompasses notions of power and empowerment that sits with disaster affected people and groups. Community led recovery is seen as the ability for communities to be cared for, and to care for themselves during and after disasters. It examines gaps and misunderstandings between official State based approaches to managing disaster rescue and recovery and community-led adaptive, collective self-help efforts. It highlights the opportunity costs both material and psychosocial to communities and democracy in the disconnect between the officialdom of State disaster response and disaster care delivered by de-politicised grassroots community groups. It further proposes that long term planning and resourcing of community groups to develop recovery solutions based on local knowledge, preferences, priorities, and values is key to building social infrastructure and engendering community resilience. The paper will draw on the words and views of flood affected people in the Ballina electorate expressed though submissions to State and Federal Flood Inquiries, as well as conversations with constituent groups. The paper will extrapolate the ways that governments, elected representatives, and state agencies can co-partner with disaster affected communities to provide critical care during and after disasters in ways that improve relational networks, support collective self-help, and strengthens community resilience.   </w:t>
      </w:r>
    </w:p>
    <w:p w14:paraId="4B871ECD" w14:textId="2718B15E" w:rsidR="0054008D" w:rsidRDefault="0054008D" w:rsidP="00C536B1">
      <w:pPr>
        <w:jc w:val="both"/>
        <w:rPr>
          <w:rFonts w:ascii="Times New Roman" w:hAnsi="Times New Roman" w:cs="Times New Roman"/>
          <w:sz w:val="24"/>
          <w:szCs w:val="24"/>
        </w:rPr>
      </w:pPr>
      <w:r>
        <w:rPr>
          <w:rFonts w:ascii="Times New Roman" w:hAnsi="Times New Roman" w:cs="Times New Roman"/>
          <w:sz w:val="24"/>
          <w:szCs w:val="24"/>
        </w:rPr>
        <w:t>Introduction</w:t>
      </w:r>
    </w:p>
    <w:p w14:paraId="3AEC0107" w14:textId="251902A4" w:rsidR="004F2E84" w:rsidRPr="00C536B1" w:rsidRDefault="0093168E" w:rsidP="00C536B1">
      <w:pPr>
        <w:jc w:val="both"/>
        <w:rPr>
          <w:rFonts w:ascii="Times New Roman" w:hAnsi="Times New Roman" w:cs="Times New Roman"/>
          <w:sz w:val="24"/>
          <w:szCs w:val="24"/>
        </w:rPr>
      </w:pPr>
      <w:r w:rsidRPr="00C536B1">
        <w:rPr>
          <w:rFonts w:ascii="Times New Roman" w:hAnsi="Times New Roman" w:cs="Times New Roman"/>
          <w:sz w:val="24"/>
          <w:szCs w:val="24"/>
        </w:rPr>
        <w:t>Kia ora koutou</w:t>
      </w:r>
      <w:r w:rsidR="00751835" w:rsidRPr="00C536B1">
        <w:rPr>
          <w:rFonts w:ascii="Times New Roman" w:hAnsi="Times New Roman" w:cs="Times New Roman"/>
          <w:sz w:val="24"/>
          <w:szCs w:val="24"/>
        </w:rPr>
        <w:t>!</w:t>
      </w:r>
      <w:r w:rsidRPr="00C536B1">
        <w:rPr>
          <w:rFonts w:ascii="Times New Roman" w:hAnsi="Times New Roman" w:cs="Times New Roman"/>
          <w:sz w:val="24"/>
          <w:szCs w:val="24"/>
        </w:rPr>
        <w:t xml:space="preserve"> I would like to begin by acknowledging the traditional </w:t>
      </w:r>
      <w:r w:rsidR="00C536B1" w:rsidRPr="00C536B1">
        <w:rPr>
          <w:rFonts w:ascii="Times New Roman" w:hAnsi="Times New Roman" w:cs="Times New Roman"/>
          <w:sz w:val="24"/>
          <w:szCs w:val="24"/>
        </w:rPr>
        <w:t>Māori</w:t>
      </w:r>
      <w:r w:rsidR="00FD41C3" w:rsidRPr="00C536B1">
        <w:rPr>
          <w:rFonts w:ascii="Times New Roman" w:hAnsi="Times New Roman" w:cs="Times New Roman"/>
          <w:sz w:val="24"/>
          <w:szCs w:val="24"/>
        </w:rPr>
        <w:t xml:space="preserve"> </w:t>
      </w:r>
      <w:r w:rsidRPr="00C536B1">
        <w:rPr>
          <w:rFonts w:ascii="Times New Roman" w:hAnsi="Times New Roman" w:cs="Times New Roman"/>
          <w:sz w:val="24"/>
          <w:szCs w:val="24"/>
        </w:rPr>
        <w:t xml:space="preserve">custodians of the </w:t>
      </w:r>
      <w:r w:rsidR="00FB1707" w:rsidRPr="00C536B1">
        <w:rPr>
          <w:rFonts w:ascii="Times New Roman" w:hAnsi="Times New Roman" w:cs="Times New Roman"/>
          <w:sz w:val="24"/>
          <w:szCs w:val="24"/>
        </w:rPr>
        <w:t>land and</w:t>
      </w:r>
      <w:r w:rsidR="00FD41C3" w:rsidRPr="00C536B1">
        <w:rPr>
          <w:rFonts w:ascii="Times New Roman" w:hAnsi="Times New Roman" w:cs="Times New Roman"/>
          <w:sz w:val="24"/>
          <w:szCs w:val="24"/>
        </w:rPr>
        <w:t xml:space="preserve"> pay my respects to</w:t>
      </w:r>
      <w:r w:rsidR="001F0041" w:rsidRPr="00C536B1">
        <w:rPr>
          <w:rFonts w:ascii="Times New Roman" w:hAnsi="Times New Roman" w:cs="Times New Roman"/>
          <w:sz w:val="24"/>
          <w:szCs w:val="24"/>
        </w:rPr>
        <w:t xml:space="preserve"> the</w:t>
      </w:r>
      <w:r w:rsidR="00FD41C3" w:rsidRPr="00C536B1">
        <w:rPr>
          <w:rFonts w:ascii="Times New Roman" w:hAnsi="Times New Roman" w:cs="Times New Roman"/>
          <w:sz w:val="24"/>
          <w:szCs w:val="24"/>
        </w:rPr>
        <w:t xml:space="preserve"> </w:t>
      </w:r>
      <w:r w:rsidR="00F61BC2" w:rsidRPr="00C536B1">
        <w:rPr>
          <w:rFonts w:ascii="Times New Roman" w:hAnsi="Times New Roman" w:cs="Times New Roman"/>
          <w:sz w:val="24"/>
          <w:szCs w:val="24"/>
        </w:rPr>
        <w:t xml:space="preserve">Iwi </w:t>
      </w:r>
      <w:r w:rsidR="001F0041" w:rsidRPr="00C536B1">
        <w:rPr>
          <w:rFonts w:ascii="Times New Roman" w:hAnsi="Times New Roman" w:cs="Times New Roman"/>
          <w:sz w:val="24"/>
          <w:szCs w:val="24"/>
        </w:rPr>
        <w:t xml:space="preserve">of Wellington and all </w:t>
      </w:r>
      <w:r w:rsidR="00C536B1" w:rsidRPr="00C536B1">
        <w:rPr>
          <w:rFonts w:ascii="Times New Roman" w:hAnsi="Times New Roman" w:cs="Times New Roman"/>
          <w:sz w:val="24"/>
          <w:szCs w:val="24"/>
        </w:rPr>
        <w:t>Māori</w:t>
      </w:r>
      <w:r w:rsidR="001F0041" w:rsidRPr="00C536B1">
        <w:rPr>
          <w:rFonts w:ascii="Times New Roman" w:hAnsi="Times New Roman" w:cs="Times New Roman"/>
          <w:sz w:val="24"/>
          <w:szCs w:val="24"/>
        </w:rPr>
        <w:t xml:space="preserve"> people here today.</w:t>
      </w:r>
      <w:r w:rsidR="00C536B1">
        <w:rPr>
          <w:rFonts w:ascii="Times New Roman" w:hAnsi="Times New Roman" w:cs="Times New Roman"/>
          <w:sz w:val="24"/>
          <w:szCs w:val="24"/>
        </w:rPr>
        <w:t xml:space="preserve"> </w:t>
      </w:r>
      <w:r w:rsidR="00AC17F4" w:rsidRPr="00C536B1">
        <w:rPr>
          <w:rFonts w:ascii="Times New Roman" w:hAnsi="Times New Roman" w:cs="Times New Roman"/>
          <w:sz w:val="24"/>
          <w:szCs w:val="24"/>
        </w:rPr>
        <w:t>I would also like to acknowledge t</w:t>
      </w:r>
      <w:r w:rsidR="001F0041" w:rsidRPr="00C536B1">
        <w:rPr>
          <w:rFonts w:ascii="Times New Roman" w:hAnsi="Times New Roman" w:cs="Times New Roman"/>
          <w:sz w:val="24"/>
          <w:szCs w:val="24"/>
        </w:rPr>
        <w:t>he</w:t>
      </w:r>
      <w:r w:rsidR="00AC17F4" w:rsidRPr="00C536B1">
        <w:rPr>
          <w:rFonts w:ascii="Times New Roman" w:hAnsi="Times New Roman" w:cs="Times New Roman"/>
          <w:sz w:val="24"/>
          <w:szCs w:val="24"/>
        </w:rPr>
        <w:t xml:space="preserve"> </w:t>
      </w:r>
      <w:r w:rsidR="000F011D" w:rsidRPr="00C536B1">
        <w:rPr>
          <w:rFonts w:ascii="Times New Roman" w:hAnsi="Times New Roman" w:cs="Times New Roman"/>
          <w:sz w:val="24"/>
          <w:szCs w:val="24"/>
        </w:rPr>
        <w:t xml:space="preserve">Aboriginal </w:t>
      </w:r>
      <w:r w:rsidR="003D34EC" w:rsidRPr="00C536B1">
        <w:rPr>
          <w:rFonts w:ascii="Times New Roman" w:hAnsi="Times New Roman" w:cs="Times New Roman"/>
          <w:sz w:val="24"/>
          <w:szCs w:val="24"/>
        </w:rPr>
        <w:t>custodians</w:t>
      </w:r>
      <w:r w:rsidR="00AC17F4" w:rsidRPr="00C536B1">
        <w:rPr>
          <w:rFonts w:ascii="Times New Roman" w:hAnsi="Times New Roman" w:cs="Times New Roman"/>
          <w:sz w:val="24"/>
          <w:szCs w:val="24"/>
        </w:rPr>
        <w:t xml:space="preserve"> of the land on which I work and live – the Bundjalung</w:t>
      </w:r>
      <w:r w:rsidR="001F0041" w:rsidRPr="00C536B1">
        <w:rPr>
          <w:rFonts w:ascii="Times New Roman" w:hAnsi="Times New Roman" w:cs="Times New Roman"/>
          <w:sz w:val="24"/>
          <w:szCs w:val="24"/>
        </w:rPr>
        <w:t xml:space="preserve"> people and</w:t>
      </w:r>
      <w:r w:rsidR="00275AA3" w:rsidRPr="00C536B1">
        <w:rPr>
          <w:rFonts w:ascii="Times New Roman" w:hAnsi="Times New Roman" w:cs="Times New Roman"/>
          <w:sz w:val="24"/>
          <w:szCs w:val="24"/>
        </w:rPr>
        <w:t xml:space="preserve"> pay my respects to </w:t>
      </w:r>
      <w:r w:rsidR="00C536B1" w:rsidRPr="00C536B1">
        <w:rPr>
          <w:rFonts w:ascii="Times New Roman" w:hAnsi="Times New Roman" w:cs="Times New Roman"/>
          <w:sz w:val="24"/>
          <w:szCs w:val="24"/>
        </w:rPr>
        <w:t>elders’</w:t>
      </w:r>
      <w:r w:rsidR="00275AA3" w:rsidRPr="00C536B1">
        <w:rPr>
          <w:rFonts w:ascii="Times New Roman" w:hAnsi="Times New Roman" w:cs="Times New Roman"/>
          <w:sz w:val="24"/>
          <w:szCs w:val="24"/>
        </w:rPr>
        <w:t xml:space="preserve"> past</w:t>
      </w:r>
      <w:r w:rsidR="000F011D" w:rsidRPr="00C536B1">
        <w:rPr>
          <w:rFonts w:ascii="Times New Roman" w:hAnsi="Times New Roman" w:cs="Times New Roman"/>
          <w:sz w:val="24"/>
          <w:szCs w:val="24"/>
        </w:rPr>
        <w:t>,</w:t>
      </w:r>
      <w:r w:rsidR="00275AA3" w:rsidRPr="00C536B1">
        <w:rPr>
          <w:rFonts w:ascii="Times New Roman" w:hAnsi="Times New Roman" w:cs="Times New Roman"/>
          <w:sz w:val="24"/>
          <w:szCs w:val="24"/>
        </w:rPr>
        <w:t xml:space="preserve"> present</w:t>
      </w:r>
      <w:r w:rsidR="000F011D" w:rsidRPr="00C536B1">
        <w:rPr>
          <w:rFonts w:ascii="Times New Roman" w:hAnsi="Times New Roman" w:cs="Times New Roman"/>
          <w:sz w:val="24"/>
          <w:szCs w:val="24"/>
        </w:rPr>
        <w:t>,</w:t>
      </w:r>
      <w:r w:rsidR="00275AA3" w:rsidRPr="00C536B1">
        <w:rPr>
          <w:rFonts w:ascii="Times New Roman" w:hAnsi="Times New Roman" w:cs="Times New Roman"/>
          <w:sz w:val="24"/>
          <w:szCs w:val="24"/>
        </w:rPr>
        <w:t xml:space="preserve"> and emerging. </w:t>
      </w:r>
    </w:p>
    <w:p w14:paraId="1801DB6D" w14:textId="0D39236D" w:rsidR="004F2E84" w:rsidRPr="00C536B1" w:rsidRDefault="008E0BA2" w:rsidP="00C536B1">
      <w:pPr>
        <w:jc w:val="both"/>
        <w:rPr>
          <w:rFonts w:ascii="Times New Roman" w:hAnsi="Times New Roman" w:cs="Times New Roman"/>
          <w:sz w:val="24"/>
          <w:szCs w:val="24"/>
        </w:rPr>
      </w:pPr>
      <w:r w:rsidRPr="00C536B1">
        <w:rPr>
          <w:rFonts w:ascii="Times New Roman" w:hAnsi="Times New Roman" w:cs="Times New Roman"/>
          <w:sz w:val="24"/>
          <w:szCs w:val="24"/>
        </w:rPr>
        <w:t xml:space="preserve">It is my absolute privilege to be here today and to take part in this important </w:t>
      </w:r>
      <w:r w:rsidR="0054489A" w:rsidRPr="00C536B1">
        <w:rPr>
          <w:rFonts w:ascii="Times New Roman" w:hAnsi="Times New Roman" w:cs="Times New Roman"/>
          <w:sz w:val="24"/>
          <w:szCs w:val="24"/>
        </w:rPr>
        <w:t xml:space="preserve">Australasian </w:t>
      </w:r>
      <w:r w:rsidR="005F72DB" w:rsidRPr="00C536B1">
        <w:rPr>
          <w:rFonts w:ascii="Times New Roman" w:hAnsi="Times New Roman" w:cs="Times New Roman"/>
          <w:sz w:val="24"/>
          <w:szCs w:val="24"/>
        </w:rPr>
        <w:t xml:space="preserve">Study of </w:t>
      </w:r>
      <w:r w:rsidR="0054489A" w:rsidRPr="00C536B1">
        <w:rPr>
          <w:rFonts w:ascii="Times New Roman" w:hAnsi="Times New Roman" w:cs="Times New Roman"/>
          <w:sz w:val="24"/>
          <w:szCs w:val="24"/>
        </w:rPr>
        <w:t>Parliament</w:t>
      </w:r>
      <w:r w:rsidR="005F72DB" w:rsidRPr="00C536B1">
        <w:rPr>
          <w:rFonts w:ascii="Times New Roman" w:hAnsi="Times New Roman" w:cs="Times New Roman"/>
          <w:sz w:val="24"/>
          <w:szCs w:val="24"/>
        </w:rPr>
        <w:t xml:space="preserve"> </w:t>
      </w:r>
      <w:r w:rsidR="0054489A" w:rsidRPr="00C536B1">
        <w:rPr>
          <w:rFonts w:ascii="Times New Roman" w:hAnsi="Times New Roman" w:cs="Times New Roman"/>
          <w:sz w:val="24"/>
          <w:szCs w:val="24"/>
        </w:rPr>
        <w:t xml:space="preserve">Group </w:t>
      </w:r>
      <w:r w:rsidR="00E7683C" w:rsidRPr="00C536B1">
        <w:rPr>
          <w:rFonts w:ascii="Times New Roman" w:hAnsi="Times New Roman" w:cs="Times New Roman"/>
          <w:sz w:val="24"/>
          <w:szCs w:val="24"/>
        </w:rPr>
        <w:t xml:space="preserve">conference on </w:t>
      </w:r>
      <w:r w:rsidR="004C6C5A" w:rsidRPr="00C536B1">
        <w:rPr>
          <w:rFonts w:ascii="Times New Roman" w:hAnsi="Times New Roman" w:cs="Times New Roman"/>
          <w:sz w:val="24"/>
          <w:szCs w:val="24"/>
        </w:rPr>
        <w:t>“Parliament’s Resilience in a Changing World”.</w:t>
      </w:r>
      <w:r w:rsidR="00C536B1">
        <w:rPr>
          <w:rFonts w:ascii="Times New Roman" w:hAnsi="Times New Roman" w:cs="Times New Roman"/>
          <w:sz w:val="24"/>
          <w:szCs w:val="24"/>
        </w:rPr>
        <w:t xml:space="preserve"> </w:t>
      </w:r>
      <w:r w:rsidR="00CD73C7" w:rsidRPr="00C536B1">
        <w:rPr>
          <w:rFonts w:ascii="Times New Roman" w:hAnsi="Times New Roman" w:cs="Times New Roman"/>
          <w:sz w:val="24"/>
          <w:szCs w:val="24"/>
        </w:rPr>
        <w:t xml:space="preserve">This is a rare opportunity to examine </w:t>
      </w:r>
      <w:r w:rsidR="00DB29F2" w:rsidRPr="00C536B1">
        <w:rPr>
          <w:rFonts w:ascii="Times New Roman" w:hAnsi="Times New Roman" w:cs="Times New Roman"/>
          <w:sz w:val="24"/>
          <w:szCs w:val="24"/>
        </w:rPr>
        <w:t xml:space="preserve">both the resilience of our </w:t>
      </w:r>
      <w:r w:rsidR="00607047" w:rsidRPr="00C536B1">
        <w:rPr>
          <w:rFonts w:ascii="Times New Roman" w:hAnsi="Times New Roman" w:cs="Times New Roman"/>
          <w:sz w:val="24"/>
          <w:szCs w:val="24"/>
        </w:rPr>
        <w:t xml:space="preserve">democracies and </w:t>
      </w:r>
      <w:r w:rsidR="00DB29F2" w:rsidRPr="00C536B1">
        <w:rPr>
          <w:rFonts w:ascii="Times New Roman" w:hAnsi="Times New Roman" w:cs="Times New Roman"/>
          <w:sz w:val="24"/>
          <w:szCs w:val="24"/>
        </w:rPr>
        <w:t>democratic institutions</w:t>
      </w:r>
      <w:r w:rsidR="00AA3E1C" w:rsidRPr="00C536B1">
        <w:rPr>
          <w:rFonts w:ascii="Times New Roman" w:hAnsi="Times New Roman" w:cs="Times New Roman"/>
          <w:sz w:val="24"/>
          <w:szCs w:val="24"/>
        </w:rPr>
        <w:t xml:space="preserve">, as well as </w:t>
      </w:r>
      <w:r w:rsidR="00FB1707" w:rsidRPr="00C536B1">
        <w:rPr>
          <w:rFonts w:ascii="Times New Roman" w:hAnsi="Times New Roman" w:cs="Times New Roman"/>
          <w:sz w:val="24"/>
          <w:szCs w:val="24"/>
        </w:rPr>
        <w:t xml:space="preserve">how we can best support </w:t>
      </w:r>
      <w:r w:rsidR="00AA3E1C" w:rsidRPr="00C536B1">
        <w:rPr>
          <w:rFonts w:ascii="Times New Roman" w:hAnsi="Times New Roman" w:cs="Times New Roman"/>
          <w:sz w:val="24"/>
          <w:szCs w:val="24"/>
        </w:rPr>
        <w:t xml:space="preserve">the resilience of </w:t>
      </w:r>
      <w:r w:rsidR="00FD257E" w:rsidRPr="00C536B1">
        <w:rPr>
          <w:rFonts w:ascii="Times New Roman" w:hAnsi="Times New Roman" w:cs="Times New Roman"/>
          <w:sz w:val="24"/>
          <w:szCs w:val="24"/>
        </w:rPr>
        <w:t xml:space="preserve">the communities we serve. </w:t>
      </w:r>
    </w:p>
    <w:p w14:paraId="4549988E" w14:textId="5CE31B61" w:rsidR="00080552" w:rsidRPr="00C536B1" w:rsidRDefault="004F2E84" w:rsidP="00C536B1">
      <w:pPr>
        <w:jc w:val="both"/>
        <w:rPr>
          <w:rFonts w:ascii="Times New Roman" w:hAnsi="Times New Roman" w:cs="Times New Roman"/>
          <w:sz w:val="24"/>
          <w:szCs w:val="24"/>
        </w:rPr>
      </w:pPr>
      <w:r w:rsidRPr="00C536B1">
        <w:rPr>
          <w:rFonts w:ascii="Times New Roman" w:hAnsi="Times New Roman" w:cs="Times New Roman"/>
          <w:sz w:val="24"/>
          <w:szCs w:val="24"/>
        </w:rPr>
        <w:t xml:space="preserve">I realise that we are a very diverse conference in terms of attendees and presentations and that much of what I raise here today in terms of the </w:t>
      </w:r>
      <w:r w:rsidR="001F0041" w:rsidRPr="00C536B1">
        <w:rPr>
          <w:rFonts w:ascii="Times New Roman" w:hAnsi="Times New Roman" w:cs="Times New Roman"/>
          <w:sz w:val="24"/>
          <w:szCs w:val="24"/>
        </w:rPr>
        <w:t xml:space="preserve">way we support </w:t>
      </w:r>
      <w:r w:rsidRPr="00C536B1">
        <w:rPr>
          <w:rFonts w:ascii="Times New Roman" w:hAnsi="Times New Roman" w:cs="Times New Roman"/>
          <w:sz w:val="24"/>
          <w:szCs w:val="24"/>
        </w:rPr>
        <w:t xml:space="preserve">community </w:t>
      </w:r>
      <w:r w:rsidR="001F0041" w:rsidRPr="00C536B1">
        <w:rPr>
          <w:rFonts w:ascii="Times New Roman" w:hAnsi="Times New Roman" w:cs="Times New Roman"/>
          <w:sz w:val="24"/>
          <w:szCs w:val="24"/>
        </w:rPr>
        <w:t>to lead in their recovery</w:t>
      </w:r>
      <w:r w:rsidRPr="00C536B1">
        <w:rPr>
          <w:rFonts w:ascii="Times New Roman" w:hAnsi="Times New Roman" w:cs="Times New Roman"/>
          <w:sz w:val="24"/>
          <w:szCs w:val="24"/>
        </w:rPr>
        <w:t xml:space="preserve"> </w:t>
      </w:r>
      <w:r w:rsidR="001F0041" w:rsidRPr="00C536B1">
        <w:rPr>
          <w:rFonts w:ascii="Times New Roman" w:hAnsi="Times New Roman" w:cs="Times New Roman"/>
          <w:sz w:val="24"/>
          <w:szCs w:val="24"/>
        </w:rPr>
        <w:t xml:space="preserve">from </w:t>
      </w:r>
      <w:r w:rsidR="00FB1707" w:rsidRPr="00C536B1">
        <w:rPr>
          <w:rFonts w:ascii="Times New Roman" w:hAnsi="Times New Roman" w:cs="Times New Roman"/>
          <w:sz w:val="24"/>
          <w:szCs w:val="24"/>
        </w:rPr>
        <w:t>disasters</w:t>
      </w:r>
      <w:r w:rsidRPr="00C536B1">
        <w:rPr>
          <w:rFonts w:ascii="Times New Roman" w:hAnsi="Times New Roman" w:cs="Times New Roman"/>
          <w:sz w:val="24"/>
          <w:szCs w:val="24"/>
        </w:rPr>
        <w:t xml:space="preserve"> needs to be</w:t>
      </w:r>
      <w:r w:rsidR="001F0041" w:rsidRPr="00C536B1">
        <w:rPr>
          <w:rFonts w:ascii="Times New Roman" w:hAnsi="Times New Roman" w:cs="Times New Roman"/>
          <w:sz w:val="24"/>
          <w:szCs w:val="24"/>
        </w:rPr>
        <w:t xml:space="preserve"> resourced and</w:t>
      </w:r>
      <w:r w:rsidRPr="00C536B1">
        <w:rPr>
          <w:rFonts w:ascii="Times New Roman" w:hAnsi="Times New Roman" w:cs="Times New Roman"/>
          <w:sz w:val="24"/>
          <w:szCs w:val="24"/>
        </w:rPr>
        <w:t xml:space="preserve"> enacted by governments and elected representatives of the day.</w:t>
      </w:r>
      <w:r w:rsidR="00C536B1">
        <w:rPr>
          <w:rFonts w:ascii="Times New Roman" w:hAnsi="Times New Roman" w:cs="Times New Roman"/>
          <w:sz w:val="24"/>
          <w:szCs w:val="24"/>
        </w:rPr>
        <w:t xml:space="preserve"> </w:t>
      </w:r>
      <w:r w:rsidRPr="00C536B1">
        <w:rPr>
          <w:rFonts w:ascii="Times New Roman" w:hAnsi="Times New Roman" w:cs="Times New Roman"/>
          <w:sz w:val="24"/>
          <w:szCs w:val="24"/>
        </w:rPr>
        <w:t xml:space="preserve">However, Presiding Officers and </w:t>
      </w:r>
      <w:r w:rsidR="00FB1707" w:rsidRPr="00C536B1">
        <w:rPr>
          <w:rFonts w:ascii="Times New Roman" w:hAnsi="Times New Roman" w:cs="Times New Roman"/>
          <w:sz w:val="24"/>
          <w:szCs w:val="24"/>
        </w:rPr>
        <w:t xml:space="preserve">the </w:t>
      </w:r>
      <w:r w:rsidRPr="00C536B1">
        <w:rPr>
          <w:rFonts w:ascii="Times New Roman" w:hAnsi="Times New Roman" w:cs="Times New Roman"/>
          <w:sz w:val="24"/>
          <w:szCs w:val="24"/>
        </w:rPr>
        <w:t>executive</w:t>
      </w:r>
      <w:r w:rsidR="00FB1707" w:rsidRPr="00C536B1">
        <w:rPr>
          <w:rFonts w:ascii="Times New Roman" w:hAnsi="Times New Roman" w:cs="Times New Roman"/>
          <w:sz w:val="24"/>
          <w:szCs w:val="24"/>
        </w:rPr>
        <w:t xml:space="preserve"> </w:t>
      </w:r>
      <w:r w:rsidRPr="00C536B1">
        <w:rPr>
          <w:rFonts w:ascii="Times New Roman" w:hAnsi="Times New Roman" w:cs="Times New Roman"/>
          <w:sz w:val="24"/>
          <w:szCs w:val="24"/>
        </w:rPr>
        <w:t xml:space="preserve">of our Commonwealth Parliaments, as well as Parliamentary staff play a vital role in safeguarding the democratic processes and procedures that are the hallmark of our highly </w:t>
      </w:r>
      <w:r w:rsidR="0054008D" w:rsidRPr="00C536B1">
        <w:rPr>
          <w:rFonts w:ascii="Times New Roman" w:hAnsi="Times New Roman" w:cs="Times New Roman"/>
          <w:sz w:val="24"/>
          <w:szCs w:val="24"/>
        </w:rPr>
        <w:t>successful</w:t>
      </w:r>
      <w:r w:rsidR="0054008D">
        <w:rPr>
          <w:rFonts w:ascii="Times New Roman" w:hAnsi="Times New Roman" w:cs="Times New Roman"/>
          <w:sz w:val="24"/>
          <w:szCs w:val="24"/>
        </w:rPr>
        <w:t xml:space="preserve"> </w:t>
      </w:r>
      <w:r w:rsidR="0054008D">
        <w:rPr>
          <w:rFonts w:ascii="Times New Roman" w:hAnsi="Times New Roman" w:cs="Times New Roman"/>
          <w:sz w:val="24"/>
          <w:szCs w:val="24"/>
        </w:rPr>
        <w:lastRenderedPageBreak/>
        <w:t xml:space="preserve">Westminster </w:t>
      </w:r>
      <w:r w:rsidRPr="00C536B1">
        <w:rPr>
          <w:rFonts w:ascii="Times New Roman" w:hAnsi="Times New Roman" w:cs="Times New Roman"/>
          <w:sz w:val="24"/>
          <w:szCs w:val="24"/>
        </w:rPr>
        <w:t>system.</w:t>
      </w:r>
      <w:r w:rsidR="00C536B1">
        <w:rPr>
          <w:rFonts w:ascii="Times New Roman" w:hAnsi="Times New Roman" w:cs="Times New Roman"/>
          <w:sz w:val="24"/>
          <w:szCs w:val="24"/>
        </w:rPr>
        <w:t xml:space="preserve"> </w:t>
      </w:r>
      <w:r w:rsidRPr="00C536B1">
        <w:rPr>
          <w:rFonts w:ascii="Times New Roman" w:hAnsi="Times New Roman" w:cs="Times New Roman"/>
          <w:sz w:val="24"/>
          <w:szCs w:val="24"/>
        </w:rPr>
        <w:t xml:space="preserve">And the bottom line is that when these sudden onset disasters </w:t>
      </w:r>
      <w:r w:rsidR="00ED4011" w:rsidRPr="00C536B1">
        <w:rPr>
          <w:rFonts w:ascii="Times New Roman" w:hAnsi="Times New Roman" w:cs="Times New Roman"/>
          <w:sz w:val="24"/>
          <w:szCs w:val="24"/>
        </w:rPr>
        <w:t xml:space="preserve">or </w:t>
      </w:r>
      <w:r w:rsidRPr="00C536B1">
        <w:rPr>
          <w:rFonts w:ascii="Times New Roman" w:hAnsi="Times New Roman" w:cs="Times New Roman"/>
          <w:sz w:val="24"/>
          <w:szCs w:val="24"/>
        </w:rPr>
        <w:t xml:space="preserve">Mega disasters hit communities, government and institutional systems break down and communities are left to fend for themselves. It is therefore important in my view that we </w:t>
      </w:r>
      <w:r w:rsidR="00FB1707" w:rsidRPr="00C536B1">
        <w:rPr>
          <w:rFonts w:ascii="Times New Roman" w:hAnsi="Times New Roman" w:cs="Times New Roman"/>
          <w:sz w:val="24"/>
          <w:szCs w:val="24"/>
        </w:rPr>
        <w:t>try to understand the</w:t>
      </w:r>
      <w:r w:rsidR="00ED4011" w:rsidRPr="00C536B1">
        <w:rPr>
          <w:rFonts w:ascii="Times New Roman" w:hAnsi="Times New Roman" w:cs="Times New Roman"/>
          <w:sz w:val="24"/>
          <w:szCs w:val="24"/>
        </w:rPr>
        <w:t xml:space="preserve"> effect </w:t>
      </w:r>
      <w:r w:rsidR="00FB1707" w:rsidRPr="00C536B1">
        <w:rPr>
          <w:rFonts w:ascii="Times New Roman" w:hAnsi="Times New Roman" w:cs="Times New Roman"/>
          <w:sz w:val="24"/>
          <w:szCs w:val="24"/>
        </w:rPr>
        <w:t>of government approaches to disaster management and recovery through the lens of impacted communities – so that it better informs all our work.</w:t>
      </w:r>
    </w:p>
    <w:p w14:paraId="1E345238" w14:textId="215BBC23" w:rsidR="00574A22" w:rsidRPr="00C536B1" w:rsidRDefault="00CF4A4C" w:rsidP="00C536B1">
      <w:pPr>
        <w:jc w:val="both"/>
        <w:rPr>
          <w:rFonts w:ascii="Times New Roman" w:hAnsi="Times New Roman" w:cs="Times New Roman"/>
          <w:sz w:val="24"/>
          <w:szCs w:val="24"/>
        </w:rPr>
      </w:pPr>
      <w:r w:rsidRPr="00C536B1">
        <w:rPr>
          <w:rFonts w:ascii="Times New Roman" w:hAnsi="Times New Roman" w:cs="Times New Roman"/>
          <w:sz w:val="24"/>
          <w:szCs w:val="24"/>
        </w:rPr>
        <w:t xml:space="preserve">I am a law scholar but today </w:t>
      </w:r>
      <w:r w:rsidR="001A3271" w:rsidRPr="00C536B1">
        <w:rPr>
          <w:rFonts w:ascii="Times New Roman" w:hAnsi="Times New Roman" w:cs="Times New Roman"/>
          <w:sz w:val="24"/>
          <w:szCs w:val="24"/>
        </w:rPr>
        <w:t xml:space="preserve">I speak from the heart and my methodological framework is lived experience and firsthand </w:t>
      </w:r>
      <w:r w:rsidR="00156683" w:rsidRPr="00C536B1">
        <w:rPr>
          <w:rFonts w:ascii="Times New Roman" w:hAnsi="Times New Roman" w:cs="Times New Roman"/>
          <w:sz w:val="24"/>
          <w:szCs w:val="24"/>
        </w:rPr>
        <w:t xml:space="preserve">observations as a political leader supporting </w:t>
      </w:r>
      <w:r w:rsidR="00C536B1">
        <w:rPr>
          <w:rFonts w:ascii="Times New Roman" w:hAnsi="Times New Roman" w:cs="Times New Roman"/>
          <w:sz w:val="24"/>
          <w:szCs w:val="24"/>
        </w:rPr>
        <w:t>my</w:t>
      </w:r>
      <w:r w:rsidR="00156683" w:rsidRPr="00C536B1">
        <w:rPr>
          <w:rFonts w:ascii="Times New Roman" w:hAnsi="Times New Roman" w:cs="Times New Roman"/>
          <w:sz w:val="24"/>
          <w:szCs w:val="24"/>
        </w:rPr>
        <w:t xml:space="preserve"> constituency through the worst floods in Australian living memory. </w:t>
      </w:r>
      <w:r w:rsidR="00574A22" w:rsidRPr="00C536B1">
        <w:rPr>
          <w:rFonts w:ascii="Times New Roman" w:hAnsi="Times New Roman" w:cs="Times New Roman"/>
          <w:sz w:val="24"/>
          <w:szCs w:val="24"/>
        </w:rPr>
        <w:t>The</w:t>
      </w:r>
      <w:r w:rsidR="00ED4011" w:rsidRPr="00C536B1">
        <w:rPr>
          <w:rFonts w:ascii="Times New Roman" w:hAnsi="Times New Roman" w:cs="Times New Roman"/>
          <w:sz w:val="24"/>
          <w:szCs w:val="24"/>
        </w:rPr>
        <w:t xml:space="preserve"> worthwhile ideal</w:t>
      </w:r>
      <w:r w:rsidR="00C536B1">
        <w:rPr>
          <w:rFonts w:ascii="Times New Roman" w:hAnsi="Times New Roman" w:cs="Times New Roman"/>
          <w:sz w:val="24"/>
          <w:szCs w:val="24"/>
        </w:rPr>
        <w:t>s</w:t>
      </w:r>
      <w:r w:rsidR="00ED4011" w:rsidRPr="00C536B1">
        <w:rPr>
          <w:rFonts w:ascii="Times New Roman" w:hAnsi="Times New Roman" w:cs="Times New Roman"/>
          <w:sz w:val="24"/>
          <w:szCs w:val="24"/>
        </w:rPr>
        <w:t xml:space="preserve"> of governments support</w:t>
      </w:r>
      <w:r w:rsidR="00C536B1">
        <w:rPr>
          <w:rFonts w:ascii="Times New Roman" w:hAnsi="Times New Roman" w:cs="Times New Roman"/>
          <w:sz w:val="24"/>
          <w:szCs w:val="24"/>
        </w:rPr>
        <w:t>ing</w:t>
      </w:r>
      <w:r w:rsidR="00ED4011" w:rsidRPr="00C536B1">
        <w:rPr>
          <w:rFonts w:ascii="Times New Roman" w:hAnsi="Times New Roman" w:cs="Times New Roman"/>
          <w:sz w:val="24"/>
          <w:szCs w:val="24"/>
        </w:rPr>
        <w:t xml:space="preserve"> and strengthen</w:t>
      </w:r>
      <w:r w:rsidR="00C536B1">
        <w:rPr>
          <w:rFonts w:ascii="Times New Roman" w:hAnsi="Times New Roman" w:cs="Times New Roman"/>
          <w:sz w:val="24"/>
          <w:szCs w:val="24"/>
        </w:rPr>
        <w:t>ing</w:t>
      </w:r>
      <w:r w:rsidR="00ED4011" w:rsidRPr="00C536B1">
        <w:rPr>
          <w:rFonts w:ascii="Times New Roman" w:hAnsi="Times New Roman" w:cs="Times New Roman"/>
          <w:sz w:val="24"/>
          <w:szCs w:val="24"/>
        </w:rPr>
        <w:t xml:space="preserve"> </w:t>
      </w:r>
      <w:r w:rsidR="00574A22" w:rsidRPr="00C536B1">
        <w:rPr>
          <w:rFonts w:ascii="Times New Roman" w:hAnsi="Times New Roman" w:cs="Times New Roman"/>
          <w:sz w:val="24"/>
          <w:szCs w:val="24"/>
        </w:rPr>
        <w:t xml:space="preserve">community </w:t>
      </w:r>
      <w:r w:rsidR="00704C0B" w:rsidRPr="00C536B1">
        <w:rPr>
          <w:rFonts w:ascii="Times New Roman" w:hAnsi="Times New Roman" w:cs="Times New Roman"/>
          <w:sz w:val="24"/>
          <w:szCs w:val="24"/>
        </w:rPr>
        <w:t>resilience</w:t>
      </w:r>
      <w:r w:rsidR="00ED4011" w:rsidRPr="00C536B1">
        <w:rPr>
          <w:rFonts w:ascii="Times New Roman" w:hAnsi="Times New Roman" w:cs="Times New Roman"/>
          <w:sz w:val="24"/>
          <w:szCs w:val="24"/>
        </w:rPr>
        <w:t xml:space="preserve"> </w:t>
      </w:r>
      <w:r w:rsidR="00C536B1">
        <w:rPr>
          <w:rFonts w:ascii="Times New Roman" w:hAnsi="Times New Roman" w:cs="Times New Roman"/>
          <w:sz w:val="24"/>
          <w:szCs w:val="24"/>
        </w:rPr>
        <w:t xml:space="preserve">before and </w:t>
      </w:r>
      <w:r w:rsidR="00ED4011" w:rsidRPr="00C536B1">
        <w:rPr>
          <w:rFonts w:ascii="Times New Roman" w:hAnsi="Times New Roman" w:cs="Times New Roman"/>
          <w:sz w:val="24"/>
          <w:szCs w:val="24"/>
        </w:rPr>
        <w:t xml:space="preserve">after </w:t>
      </w:r>
      <w:r w:rsidR="007A5276" w:rsidRPr="00C536B1">
        <w:rPr>
          <w:rFonts w:ascii="Times New Roman" w:hAnsi="Times New Roman" w:cs="Times New Roman"/>
          <w:sz w:val="24"/>
          <w:szCs w:val="24"/>
        </w:rPr>
        <w:t>disaster</w:t>
      </w:r>
      <w:r w:rsidR="00C536B1">
        <w:rPr>
          <w:rFonts w:ascii="Times New Roman" w:hAnsi="Times New Roman" w:cs="Times New Roman"/>
          <w:sz w:val="24"/>
          <w:szCs w:val="24"/>
        </w:rPr>
        <w:t>s</w:t>
      </w:r>
      <w:r w:rsidR="00ED4011" w:rsidRPr="00C536B1">
        <w:rPr>
          <w:rFonts w:ascii="Times New Roman" w:hAnsi="Times New Roman" w:cs="Times New Roman"/>
          <w:sz w:val="24"/>
          <w:szCs w:val="24"/>
        </w:rPr>
        <w:t xml:space="preserve"> </w:t>
      </w:r>
      <w:r w:rsidR="00574A22" w:rsidRPr="00C536B1">
        <w:rPr>
          <w:rFonts w:ascii="Times New Roman" w:hAnsi="Times New Roman" w:cs="Times New Roman"/>
          <w:sz w:val="24"/>
          <w:szCs w:val="24"/>
        </w:rPr>
        <w:t xml:space="preserve">is in </w:t>
      </w:r>
      <w:r w:rsidR="00ED4011" w:rsidRPr="00C536B1">
        <w:rPr>
          <w:rFonts w:ascii="Times New Roman" w:hAnsi="Times New Roman" w:cs="Times New Roman"/>
          <w:sz w:val="24"/>
          <w:szCs w:val="24"/>
        </w:rPr>
        <w:t xml:space="preserve">real </w:t>
      </w:r>
      <w:r w:rsidR="00574A22" w:rsidRPr="00C536B1">
        <w:rPr>
          <w:rFonts w:ascii="Times New Roman" w:hAnsi="Times New Roman" w:cs="Times New Roman"/>
          <w:sz w:val="24"/>
          <w:szCs w:val="24"/>
        </w:rPr>
        <w:t>danger of</w:t>
      </w:r>
      <w:r w:rsidR="007A5276" w:rsidRPr="00C536B1">
        <w:rPr>
          <w:rFonts w:ascii="Times New Roman" w:hAnsi="Times New Roman" w:cs="Times New Roman"/>
          <w:sz w:val="24"/>
          <w:szCs w:val="24"/>
        </w:rPr>
        <w:t xml:space="preserve"> </w:t>
      </w:r>
      <w:r w:rsidR="00ED4011" w:rsidRPr="00C536B1">
        <w:rPr>
          <w:rFonts w:ascii="Times New Roman" w:hAnsi="Times New Roman" w:cs="Times New Roman"/>
          <w:sz w:val="24"/>
          <w:szCs w:val="24"/>
        </w:rPr>
        <w:t>being unattainable</w:t>
      </w:r>
      <w:r w:rsidR="001F0041" w:rsidRPr="00C536B1">
        <w:rPr>
          <w:rFonts w:ascii="Times New Roman" w:hAnsi="Times New Roman" w:cs="Times New Roman"/>
          <w:sz w:val="24"/>
          <w:szCs w:val="24"/>
        </w:rPr>
        <w:t xml:space="preserve"> around the globe</w:t>
      </w:r>
      <w:r w:rsidR="00704C0B" w:rsidRPr="00C536B1">
        <w:rPr>
          <w:rFonts w:ascii="Times New Roman" w:hAnsi="Times New Roman" w:cs="Times New Roman"/>
          <w:sz w:val="24"/>
          <w:szCs w:val="24"/>
        </w:rPr>
        <w:t xml:space="preserve"> as </w:t>
      </w:r>
      <w:r w:rsidR="007A5276" w:rsidRPr="00C536B1">
        <w:rPr>
          <w:rFonts w:ascii="Times New Roman" w:hAnsi="Times New Roman" w:cs="Times New Roman"/>
          <w:sz w:val="24"/>
          <w:szCs w:val="24"/>
        </w:rPr>
        <w:t>we cycle through one climate fuelled extreme weather event after the other</w:t>
      </w:r>
      <w:r w:rsidR="00704C0B" w:rsidRPr="00C536B1">
        <w:rPr>
          <w:rFonts w:ascii="Times New Roman" w:hAnsi="Times New Roman" w:cs="Times New Roman"/>
          <w:sz w:val="24"/>
          <w:szCs w:val="24"/>
        </w:rPr>
        <w:t>.</w:t>
      </w:r>
      <w:r w:rsidR="00574A22" w:rsidRPr="00C536B1">
        <w:rPr>
          <w:rFonts w:ascii="Times New Roman" w:hAnsi="Times New Roman" w:cs="Times New Roman"/>
          <w:sz w:val="24"/>
          <w:szCs w:val="24"/>
        </w:rPr>
        <w:t xml:space="preserve"> Surely there are limits on how well </w:t>
      </w:r>
      <w:r w:rsidR="004656CE" w:rsidRPr="00C536B1">
        <w:rPr>
          <w:rFonts w:ascii="Times New Roman" w:hAnsi="Times New Roman" w:cs="Times New Roman"/>
          <w:sz w:val="24"/>
          <w:szCs w:val="24"/>
        </w:rPr>
        <w:t>any</w:t>
      </w:r>
      <w:r w:rsidR="00574A22" w:rsidRPr="00C536B1">
        <w:rPr>
          <w:rFonts w:ascii="Times New Roman" w:hAnsi="Times New Roman" w:cs="Times New Roman"/>
          <w:sz w:val="24"/>
          <w:szCs w:val="24"/>
        </w:rPr>
        <w:t xml:space="preserve"> </w:t>
      </w:r>
      <w:r w:rsidR="00C536B1">
        <w:rPr>
          <w:rFonts w:ascii="Times New Roman" w:hAnsi="Times New Roman" w:cs="Times New Roman"/>
          <w:sz w:val="24"/>
          <w:szCs w:val="24"/>
        </w:rPr>
        <w:t xml:space="preserve">single </w:t>
      </w:r>
      <w:r w:rsidR="00574A22" w:rsidRPr="00C536B1">
        <w:rPr>
          <w:rFonts w:ascii="Times New Roman" w:hAnsi="Times New Roman" w:cs="Times New Roman"/>
          <w:sz w:val="24"/>
          <w:szCs w:val="24"/>
        </w:rPr>
        <w:t xml:space="preserve">community </w:t>
      </w:r>
      <w:r w:rsidR="00C536B1">
        <w:rPr>
          <w:rFonts w:ascii="Times New Roman" w:hAnsi="Times New Roman" w:cs="Times New Roman"/>
          <w:sz w:val="24"/>
          <w:szCs w:val="24"/>
        </w:rPr>
        <w:t xml:space="preserve">or region of communities </w:t>
      </w:r>
      <w:r w:rsidR="00574A22" w:rsidRPr="00C536B1">
        <w:rPr>
          <w:rFonts w:ascii="Times New Roman" w:hAnsi="Times New Roman" w:cs="Times New Roman"/>
          <w:sz w:val="24"/>
          <w:szCs w:val="24"/>
        </w:rPr>
        <w:t xml:space="preserve">can recover long term if mega disasters are regular and ongoing. </w:t>
      </w:r>
      <w:r w:rsidR="00C536B1">
        <w:rPr>
          <w:rFonts w:ascii="Times New Roman" w:hAnsi="Times New Roman" w:cs="Times New Roman"/>
          <w:sz w:val="24"/>
          <w:szCs w:val="24"/>
        </w:rPr>
        <w:t xml:space="preserve">Heatwaves are predicted to affect most communities around the world from 2030 in addition to climate fuelled storms, cyclones, floods, and bushfires. </w:t>
      </w:r>
    </w:p>
    <w:p w14:paraId="1793046C" w14:textId="3EED59C5" w:rsidR="00E2213F" w:rsidRPr="00C536B1" w:rsidRDefault="00574A22" w:rsidP="00C536B1">
      <w:pPr>
        <w:jc w:val="both"/>
        <w:rPr>
          <w:rFonts w:ascii="Times New Roman" w:hAnsi="Times New Roman" w:cs="Times New Roman"/>
          <w:sz w:val="24"/>
          <w:szCs w:val="24"/>
        </w:rPr>
      </w:pPr>
      <w:r w:rsidRPr="00C536B1">
        <w:rPr>
          <w:rFonts w:ascii="Times New Roman" w:hAnsi="Times New Roman" w:cs="Times New Roman"/>
          <w:sz w:val="24"/>
          <w:szCs w:val="24"/>
        </w:rPr>
        <w:t>It</w:t>
      </w:r>
      <w:r w:rsidR="00AD56CC" w:rsidRPr="00C536B1">
        <w:rPr>
          <w:rFonts w:ascii="Times New Roman" w:hAnsi="Times New Roman" w:cs="Times New Roman"/>
          <w:sz w:val="24"/>
          <w:szCs w:val="24"/>
        </w:rPr>
        <w:t xml:space="preserve"> is shocking</w:t>
      </w:r>
      <w:r w:rsidRPr="00C536B1">
        <w:rPr>
          <w:rFonts w:ascii="Times New Roman" w:hAnsi="Times New Roman" w:cs="Times New Roman"/>
          <w:sz w:val="24"/>
          <w:szCs w:val="24"/>
        </w:rPr>
        <w:t xml:space="preserve"> to reflect that here in the Pacific </w:t>
      </w:r>
      <w:r w:rsidR="00C536B1">
        <w:rPr>
          <w:rFonts w:ascii="Times New Roman" w:hAnsi="Times New Roman" w:cs="Times New Roman"/>
          <w:sz w:val="24"/>
          <w:szCs w:val="24"/>
        </w:rPr>
        <w:t>communities</w:t>
      </w:r>
      <w:r w:rsidR="00E228F3" w:rsidRPr="00C536B1">
        <w:rPr>
          <w:rFonts w:ascii="Times New Roman" w:hAnsi="Times New Roman" w:cs="Times New Roman"/>
          <w:sz w:val="24"/>
          <w:szCs w:val="24"/>
        </w:rPr>
        <w:t xml:space="preserve"> are </w:t>
      </w:r>
      <w:r w:rsidRPr="00C536B1">
        <w:rPr>
          <w:rFonts w:ascii="Times New Roman" w:hAnsi="Times New Roman" w:cs="Times New Roman"/>
          <w:sz w:val="24"/>
          <w:szCs w:val="24"/>
        </w:rPr>
        <w:t xml:space="preserve">already </w:t>
      </w:r>
      <w:r w:rsidR="00E228F3" w:rsidRPr="00C536B1">
        <w:rPr>
          <w:rFonts w:ascii="Times New Roman" w:hAnsi="Times New Roman" w:cs="Times New Roman"/>
          <w:sz w:val="24"/>
          <w:szCs w:val="24"/>
        </w:rPr>
        <w:t>locked into cycle</w:t>
      </w:r>
      <w:r w:rsidRPr="00C536B1">
        <w:rPr>
          <w:rFonts w:ascii="Times New Roman" w:hAnsi="Times New Roman" w:cs="Times New Roman"/>
          <w:sz w:val="24"/>
          <w:szCs w:val="24"/>
        </w:rPr>
        <w:t>s</w:t>
      </w:r>
      <w:r w:rsidR="00E228F3" w:rsidRPr="00C536B1">
        <w:rPr>
          <w:rFonts w:ascii="Times New Roman" w:hAnsi="Times New Roman" w:cs="Times New Roman"/>
          <w:sz w:val="24"/>
          <w:szCs w:val="24"/>
        </w:rPr>
        <w:t xml:space="preserve"> </w:t>
      </w:r>
      <w:r w:rsidR="008562AC" w:rsidRPr="00C536B1">
        <w:rPr>
          <w:rFonts w:ascii="Times New Roman" w:hAnsi="Times New Roman" w:cs="Times New Roman"/>
          <w:sz w:val="24"/>
          <w:szCs w:val="24"/>
        </w:rPr>
        <w:t xml:space="preserve">of extreme weather </w:t>
      </w:r>
      <w:r w:rsidR="0066776A" w:rsidRPr="00C536B1">
        <w:rPr>
          <w:rFonts w:ascii="Times New Roman" w:hAnsi="Times New Roman" w:cs="Times New Roman"/>
          <w:sz w:val="24"/>
          <w:szCs w:val="24"/>
        </w:rPr>
        <w:t xml:space="preserve">events with </w:t>
      </w:r>
      <w:r w:rsidR="00E228F3" w:rsidRPr="00C536B1">
        <w:rPr>
          <w:rFonts w:ascii="Times New Roman" w:hAnsi="Times New Roman" w:cs="Times New Roman"/>
          <w:sz w:val="24"/>
          <w:szCs w:val="24"/>
        </w:rPr>
        <w:t>no real end in sight</w:t>
      </w:r>
      <w:r w:rsidR="000F011D" w:rsidRPr="00C536B1">
        <w:rPr>
          <w:rFonts w:ascii="Times New Roman" w:hAnsi="Times New Roman" w:cs="Times New Roman"/>
          <w:sz w:val="24"/>
          <w:szCs w:val="24"/>
        </w:rPr>
        <w:t>.</w:t>
      </w:r>
      <w:r w:rsidR="0066776A" w:rsidRPr="00C536B1">
        <w:rPr>
          <w:rFonts w:ascii="Times New Roman" w:hAnsi="Times New Roman" w:cs="Times New Roman"/>
          <w:sz w:val="24"/>
          <w:szCs w:val="24"/>
        </w:rPr>
        <w:t xml:space="preserve"> We</w:t>
      </w:r>
      <w:r w:rsidR="007A29C7" w:rsidRPr="00C536B1">
        <w:rPr>
          <w:rFonts w:ascii="Times New Roman" w:hAnsi="Times New Roman" w:cs="Times New Roman"/>
          <w:sz w:val="24"/>
          <w:szCs w:val="24"/>
        </w:rPr>
        <w:t xml:space="preserve"> </w:t>
      </w:r>
      <w:r w:rsidR="001F0041" w:rsidRPr="00C536B1">
        <w:rPr>
          <w:rFonts w:ascii="Times New Roman" w:hAnsi="Times New Roman" w:cs="Times New Roman"/>
          <w:sz w:val="24"/>
          <w:szCs w:val="24"/>
        </w:rPr>
        <w:t>are in</w:t>
      </w:r>
      <w:r w:rsidRPr="00C536B1">
        <w:rPr>
          <w:rFonts w:ascii="Times New Roman" w:hAnsi="Times New Roman" w:cs="Times New Roman"/>
          <w:sz w:val="24"/>
          <w:szCs w:val="24"/>
        </w:rPr>
        <w:t xml:space="preserve"> </w:t>
      </w:r>
      <w:r w:rsidR="004E73FC" w:rsidRPr="00C536B1">
        <w:rPr>
          <w:rFonts w:ascii="Times New Roman" w:hAnsi="Times New Roman" w:cs="Times New Roman"/>
          <w:sz w:val="24"/>
          <w:szCs w:val="24"/>
        </w:rPr>
        <w:t xml:space="preserve">completely uncharted territory </w:t>
      </w:r>
      <w:r w:rsidR="001F0041" w:rsidRPr="00C536B1">
        <w:rPr>
          <w:rFonts w:ascii="Times New Roman" w:hAnsi="Times New Roman" w:cs="Times New Roman"/>
          <w:sz w:val="24"/>
          <w:szCs w:val="24"/>
        </w:rPr>
        <w:t xml:space="preserve">in terms </w:t>
      </w:r>
      <w:r w:rsidR="004E73FC" w:rsidRPr="00C536B1">
        <w:rPr>
          <w:rFonts w:ascii="Times New Roman" w:hAnsi="Times New Roman" w:cs="Times New Roman"/>
          <w:sz w:val="24"/>
          <w:szCs w:val="24"/>
        </w:rPr>
        <w:t xml:space="preserve">of </w:t>
      </w:r>
      <w:r w:rsidR="001F0041" w:rsidRPr="00C536B1">
        <w:rPr>
          <w:rFonts w:ascii="Times New Roman" w:hAnsi="Times New Roman" w:cs="Times New Roman"/>
          <w:sz w:val="24"/>
          <w:szCs w:val="24"/>
        </w:rPr>
        <w:t xml:space="preserve">the speed </w:t>
      </w:r>
      <w:r w:rsidR="009C4079" w:rsidRPr="00C536B1">
        <w:rPr>
          <w:rFonts w:ascii="Times New Roman" w:hAnsi="Times New Roman" w:cs="Times New Roman"/>
          <w:sz w:val="24"/>
          <w:szCs w:val="24"/>
        </w:rPr>
        <w:t xml:space="preserve">of global </w:t>
      </w:r>
      <w:r w:rsidR="004E73FC" w:rsidRPr="00C536B1">
        <w:rPr>
          <w:rFonts w:ascii="Times New Roman" w:hAnsi="Times New Roman" w:cs="Times New Roman"/>
          <w:sz w:val="24"/>
          <w:szCs w:val="24"/>
        </w:rPr>
        <w:t>warming</w:t>
      </w:r>
      <w:r w:rsidR="009C4079" w:rsidRPr="00C536B1">
        <w:rPr>
          <w:rFonts w:ascii="Times New Roman" w:hAnsi="Times New Roman" w:cs="Times New Roman"/>
          <w:sz w:val="24"/>
          <w:szCs w:val="24"/>
        </w:rPr>
        <w:t>, and the ways that climate and weather systems are responding</w:t>
      </w:r>
      <w:r w:rsidR="0066776A" w:rsidRPr="00C536B1">
        <w:rPr>
          <w:rFonts w:ascii="Times New Roman" w:hAnsi="Times New Roman" w:cs="Times New Roman"/>
          <w:sz w:val="24"/>
          <w:szCs w:val="24"/>
        </w:rPr>
        <w:t xml:space="preserve"> to growing temperatures on land and in our oceans</w:t>
      </w:r>
      <w:r w:rsidR="00C536B1">
        <w:rPr>
          <w:rFonts w:ascii="Times New Roman" w:hAnsi="Times New Roman" w:cs="Times New Roman"/>
          <w:sz w:val="24"/>
          <w:szCs w:val="24"/>
        </w:rPr>
        <w:t xml:space="preserve">. </w:t>
      </w:r>
      <w:r w:rsidR="00977EB3" w:rsidRPr="00C536B1">
        <w:rPr>
          <w:rFonts w:ascii="Times New Roman" w:hAnsi="Times New Roman" w:cs="Times New Roman"/>
          <w:sz w:val="24"/>
          <w:szCs w:val="24"/>
        </w:rPr>
        <w:t>The Director of NASA’s climate science and modelling program Gavin Sc</w:t>
      </w:r>
      <w:r w:rsidR="00077D71" w:rsidRPr="00C536B1">
        <w:rPr>
          <w:rFonts w:ascii="Times New Roman" w:hAnsi="Times New Roman" w:cs="Times New Roman"/>
          <w:sz w:val="24"/>
          <w:szCs w:val="24"/>
        </w:rPr>
        <w:t xml:space="preserve">hmidt said about </w:t>
      </w:r>
      <w:r w:rsidR="009C4079" w:rsidRPr="00C536B1">
        <w:rPr>
          <w:rFonts w:ascii="Times New Roman" w:hAnsi="Times New Roman" w:cs="Times New Roman"/>
          <w:sz w:val="24"/>
          <w:szCs w:val="24"/>
        </w:rPr>
        <w:t xml:space="preserve">last year </w:t>
      </w:r>
      <w:r w:rsidR="00077D71" w:rsidRPr="00C536B1">
        <w:rPr>
          <w:rFonts w:ascii="Times New Roman" w:hAnsi="Times New Roman" w:cs="Times New Roman"/>
          <w:sz w:val="24"/>
          <w:szCs w:val="24"/>
        </w:rPr>
        <w:t xml:space="preserve">that, </w:t>
      </w:r>
      <w:r w:rsidR="006D3B17" w:rsidRPr="00C536B1">
        <w:rPr>
          <w:rFonts w:ascii="Times New Roman" w:hAnsi="Times New Roman" w:cs="Times New Roman"/>
          <w:sz w:val="24"/>
          <w:szCs w:val="24"/>
        </w:rPr>
        <w:t>“no</w:t>
      </w:r>
      <w:r w:rsidR="00077D71" w:rsidRPr="00C536B1">
        <w:rPr>
          <w:rFonts w:ascii="Times New Roman" w:hAnsi="Times New Roman" w:cs="Times New Roman"/>
          <w:sz w:val="24"/>
          <w:szCs w:val="24"/>
        </w:rPr>
        <w:t xml:space="preserve"> year has confounded climate scientists’ predictive capabilities more than </w:t>
      </w:r>
      <w:r w:rsidR="009C4079" w:rsidRPr="00C536B1">
        <w:rPr>
          <w:rFonts w:ascii="Times New Roman" w:hAnsi="Times New Roman" w:cs="Times New Roman"/>
          <w:sz w:val="24"/>
          <w:szCs w:val="24"/>
        </w:rPr>
        <w:t xml:space="preserve">2023 </w:t>
      </w:r>
      <w:r w:rsidR="00077D71" w:rsidRPr="00C536B1">
        <w:rPr>
          <w:rFonts w:ascii="Times New Roman" w:hAnsi="Times New Roman" w:cs="Times New Roman"/>
          <w:sz w:val="24"/>
          <w:szCs w:val="24"/>
        </w:rPr>
        <w:t xml:space="preserve">has.” </w:t>
      </w:r>
      <w:r w:rsidR="00D32659" w:rsidRPr="00C536B1">
        <w:rPr>
          <w:rStyle w:val="FootnoteReference"/>
          <w:rFonts w:ascii="Times New Roman" w:hAnsi="Times New Roman" w:cs="Times New Roman"/>
          <w:sz w:val="24"/>
          <w:szCs w:val="24"/>
        </w:rPr>
        <w:footnoteReference w:id="1"/>
      </w:r>
      <w:r w:rsidR="004E73FC" w:rsidRPr="00C536B1">
        <w:rPr>
          <w:rFonts w:ascii="Times New Roman" w:hAnsi="Times New Roman" w:cs="Times New Roman"/>
          <w:sz w:val="24"/>
          <w:szCs w:val="24"/>
        </w:rPr>
        <w:t xml:space="preserve"> </w:t>
      </w:r>
    </w:p>
    <w:p w14:paraId="697E1D52" w14:textId="316B908A" w:rsidR="00CF5850" w:rsidRPr="00C536B1" w:rsidRDefault="009C4079" w:rsidP="008E0BA2">
      <w:pPr>
        <w:rPr>
          <w:rFonts w:ascii="Times New Roman" w:hAnsi="Times New Roman" w:cs="Times New Roman"/>
          <w:sz w:val="24"/>
          <w:szCs w:val="24"/>
          <w:u w:val="single"/>
        </w:rPr>
      </w:pPr>
      <w:r w:rsidRPr="00C536B1">
        <w:rPr>
          <w:rFonts w:ascii="Times New Roman" w:hAnsi="Times New Roman" w:cs="Times New Roman"/>
          <w:sz w:val="24"/>
          <w:szCs w:val="24"/>
          <w:u w:val="single"/>
        </w:rPr>
        <w:t xml:space="preserve">What is </w:t>
      </w:r>
      <w:r w:rsidR="00CF5850" w:rsidRPr="00C536B1">
        <w:rPr>
          <w:rFonts w:ascii="Times New Roman" w:hAnsi="Times New Roman" w:cs="Times New Roman"/>
          <w:sz w:val="24"/>
          <w:szCs w:val="24"/>
          <w:u w:val="single"/>
        </w:rPr>
        <w:t>Community led recovery</w:t>
      </w:r>
      <w:r w:rsidRPr="00C536B1">
        <w:rPr>
          <w:rFonts w:ascii="Times New Roman" w:hAnsi="Times New Roman" w:cs="Times New Roman"/>
          <w:sz w:val="24"/>
          <w:szCs w:val="24"/>
          <w:u w:val="single"/>
        </w:rPr>
        <w:t>?</w:t>
      </w:r>
      <w:r w:rsidR="00CF5850" w:rsidRPr="00C536B1">
        <w:rPr>
          <w:rFonts w:ascii="Times New Roman" w:hAnsi="Times New Roman" w:cs="Times New Roman"/>
          <w:sz w:val="24"/>
          <w:szCs w:val="24"/>
          <w:u w:val="single"/>
        </w:rPr>
        <w:t xml:space="preserve"> </w:t>
      </w:r>
    </w:p>
    <w:p w14:paraId="3C00BFD9" w14:textId="77777777" w:rsidR="00C536B1" w:rsidRPr="00C536B1" w:rsidRDefault="00704C0B" w:rsidP="00C536B1">
      <w:pPr>
        <w:jc w:val="both"/>
        <w:rPr>
          <w:rFonts w:ascii="Times New Roman" w:hAnsi="Times New Roman" w:cs="Times New Roman"/>
          <w:sz w:val="24"/>
          <w:szCs w:val="24"/>
        </w:rPr>
      </w:pPr>
      <w:r w:rsidRPr="00C536B1">
        <w:rPr>
          <w:rFonts w:ascii="Times New Roman" w:hAnsi="Times New Roman" w:cs="Times New Roman"/>
          <w:sz w:val="24"/>
          <w:szCs w:val="24"/>
        </w:rPr>
        <w:t xml:space="preserve">There is obviously no settled or uniform </w:t>
      </w:r>
      <w:r w:rsidR="00936C88" w:rsidRPr="00C536B1">
        <w:rPr>
          <w:rFonts w:ascii="Times New Roman" w:hAnsi="Times New Roman" w:cs="Times New Roman"/>
          <w:sz w:val="24"/>
          <w:szCs w:val="24"/>
        </w:rPr>
        <w:t>definition</w:t>
      </w:r>
      <w:r w:rsidRPr="00C536B1">
        <w:rPr>
          <w:rFonts w:ascii="Times New Roman" w:hAnsi="Times New Roman" w:cs="Times New Roman"/>
          <w:sz w:val="24"/>
          <w:szCs w:val="24"/>
        </w:rPr>
        <w:t xml:space="preserve"> of what community led recovery means </w:t>
      </w:r>
      <w:r w:rsidR="00936C88" w:rsidRPr="00C536B1">
        <w:rPr>
          <w:rFonts w:ascii="Times New Roman" w:hAnsi="Times New Roman" w:cs="Times New Roman"/>
          <w:sz w:val="24"/>
          <w:szCs w:val="24"/>
        </w:rPr>
        <w:t>in the context of extreme weather event disasters</w:t>
      </w:r>
      <w:r w:rsidR="00D47B48" w:rsidRPr="00C536B1">
        <w:rPr>
          <w:rFonts w:ascii="Times New Roman" w:hAnsi="Times New Roman" w:cs="Times New Roman"/>
          <w:sz w:val="24"/>
          <w:szCs w:val="24"/>
        </w:rPr>
        <w:t>.</w:t>
      </w:r>
      <w:r w:rsidR="00C536B1">
        <w:rPr>
          <w:rFonts w:ascii="Times New Roman" w:hAnsi="Times New Roman" w:cs="Times New Roman"/>
          <w:sz w:val="24"/>
          <w:szCs w:val="24"/>
        </w:rPr>
        <w:t xml:space="preserve"> </w:t>
      </w:r>
      <w:r w:rsidR="00C536B1" w:rsidRPr="00C536B1">
        <w:rPr>
          <w:rFonts w:ascii="Times New Roman" w:hAnsi="Times New Roman" w:cs="Times New Roman"/>
          <w:sz w:val="24"/>
          <w:szCs w:val="24"/>
        </w:rPr>
        <w:t xml:space="preserve">For the purposes of this paper, I propose that community led recovery from the perspective of those community organisations and key people standing up rescue and recovery operations means that THEY have a voice in what happens through all stages, they are part of the formal governance model of disaster response and recovery, they have agency to operate during disasters and during “peacetime”, and they are resourced and empowered to deliver direct results on the ground. </w:t>
      </w:r>
    </w:p>
    <w:p w14:paraId="79730693" w14:textId="5227FCF8" w:rsidR="0066776A" w:rsidRPr="00C536B1" w:rsidRDefault="009C4079" w:rsidP="0054008D">
      <w:pPr>
        <w:jc w:val="both"/>
        <w:rPr>
          <w:rFonts w:ascii="Times New Roman" w:hAnsi="Times New Roman" w:cs="Times New Roman"/>
          <w:sz w:val="24"/>
          <w:szCs w:val="24"/>
        </w:rPr>
      </w:pPr>
      <w:r w:rsidRPr="00C536B1">
        <w:rPr>
          <w:rFonts w:ascii="Times New Roman" w:hAnsi="Times New Roman" w:cs="Times New Roman"/>
          <w:sz w:val="24"/>
          <w:szCs w:val="24"/>
        </w:rPr>
        <w:t xml:space="preserve">By contrast, </w:t>
      </w:r>
      <w:r w:rsidR="00EE28B9" w:rsidRPr="00C536B1">
        <w:rPr>
          <w:rFonts w:ascii="Times New Roman" w:hAnsi="Times New Roman" w:cs="Times New Roman"/>
          <w:sz w:val="24"/>
          <w:szCs w:val="24"/>
        </w:rPr>
        <w:t>re</w:t>
      </w:r>
      <w:r w:rsidR="004656CE" w:rsidRPr="00C536B1">
        <w:rPr>
          <w:rFonts w:ascii="Times New Roman" w:hAnsi="Times New Roman" w:cs="Times New Roman"/>
          <w:sz w:val="24"/>
          <w:szCs w:val="24"/>
        </w:rPr>
        <w:t xml:space="preserve">scue and recovery </w:t>
      </w:r>
      <w:r w:rsidR="00C536B1">
        <w:rPr>
          <w:rFonts w:ascii="Times New Roman" w:hAnsi="Times New Roman" w:cs="Times New Roman"/>
          <w:sz w:val="24"/>
          <w:szCs w:val="24"/>
        </w:rPr>
        <w:t>in</w:t>
      </w:r>
      <w:r w:rsidR="004656CE" w:rsidRPr="00C536B1">
        <w:rPr>
          <w:rFonts w:ascii="Times New Roman" w:hAnsi="Times New Roman" w:cs="Times New Roman"/>
          <w:sz w:val="24"/>
          <w:szCs w:val="24"/>
        </w:rPr>
        <w:t xml:space="preserve"> disasters</w:t>
      </w:r>
      <w:r w:rsidR="00EE28B9" w:rsidRPr="00C536B1">
        <w:rPr>
          <w:rFonts w:ascii="Times New Roman" w:hAnsi="Times New Roman" w:cs="Times New Roman"/>
          <w:sz w:val="24"/>
          <w:szCs w:val="24"/>
        </w:rPr>
        <w:t xml:space="preserve"> from the perspective of</w:t>
      </w:r>
      <w:r w:rsidR="004656CE" w:rsidRPr="00C536B1">
        <w:rPr>
          <w:rFonts w:ascii="Times New Roman" w:hAnsi="Times New Roman" w:cs="Times New Roman"/>
          <w:sz w:val="24"/>
          <w:szCs w:val="24"/>
        </w:rPr>
        <w:t xml:space="preserve"> elected representatives</w:t>
      </w:r>
      <w:r w:rsidR="00C536B1">
        <w:rPr>
          <w:rFonts w:ascii="Times New Roman" w:hAnsi="Times New Roman" w:cs="Times New Roman"/>
          <w:sz w:val="24"/>
          <w:szCs w:val="24"/>
        </w:rPr>
        <w:t xml:space="preserve">, </w:t>
      </w:r>
      <w:r w:rsidR="004656CE" w:rsidRPr="00C536B1">
        <w:rPr>
          <w:rFonts w:ascii="Times New Roman" w:hAnsi="Times New Roman" w:cs="Times New Roman"/>
          <w:sz w:val="24"/>
          <w:szCs w:val="24"/>
        </w:rPr>
        <w:t>governments,</w:t>
      </w:r>
      <w:r w:rsidR="0054008D">
        <w:rPr>
          <w:rFonts w:ascii="Times New Roman" w:hAnsi="Times New Roman" w:cs="Times New Roman"/>
          <w:sz w:val="24"/>
          <w:szCs w:val="24"/>
        </w:rPr>
        <w:t xml:space="preserve"> </w:t>
      </w:r>
      <w:r w:rsidR="00EE28B9" w:rsidRPr="00C536B1">
        <w:rPr>
          <w:rFonts w:ascii="Times New Roman" w:hAnsi="Times New Roman" w:cs="Times New Roman"/>
          <w:sz w:val="24"/>
          <w:szCs w:val="24"/>
        </w:rPr>
        <w:t>bureaucracies</w:t>
      </w:r>
      <w:r w:rsidR="0054008D">
        <w:rPr>
          <w:rFonts w:ascii="Times New Roman" w:hAnsi="Times New Roman" w:cs="Times New Roman"/>
          <w:sz w:val="24"/>
          <w:szCs w:val="24"/>
        </w:rPr>
        <w:t xml:space="preserve">, </w:t>
      </w:r>
      <w:r w:rsidR="00EE28B9" w:rsidRPr="00C536B1">
        <w:rPr>
          <w:rFonts w:ascii="Times New Roman" w:hAnsi="Times New Roman" w:cs="Times New Roman"/>
          <w:sz w:val="24"/>
          <w:szCs w:val="24"/>
        </w:rPr>
        <w:t xml:space="preserve">and hegemonic institutions and agencies </w:t>
      </w:r>
      <w:r w:rsidR="0054008D">
        <w:rPr>
          <w:rFonts w:ascii="Times New Roman" w:hAnsi="Times New Roman" w:cs="Times New Roman"/>
          <w:sz w:val="24"/>
          <w:szCs w:val="24"/>
        </w:rPr>
        <w:t>appears to be</w:t>
      </w:r>
      <w:r w:rsidR="00EE28B9" w:rsidRPr="00C536B1">
        <w:rPr>
          <w:rFonts w:ascii="Times New Roman" w:hAnsi="Times New Roman" w:cs="Times New Roman"/>
          <w:sz w:val="24"/>
          <w:szCs w:val="24"/>
        </w:rPr>
        <w:t xml:space="preserve"> more about </w:t>
      </w:r>
      <w:r w:rsidRPr="00C536B1">
        <w:rPr>
          <w:rFonts w:ascii="Times New Roman" w:hAnsi="Times New Roman" w:cs="Times New Roman"/>
          <w:sz w:val="24"/>
          <w:szCs w:val="24"/>
        </w:rPr>
        <w:t>budget</w:t>
      </w:r>
      <w:r w:rsidR="0066776A" w:rsidRPr="00C536B1">
        <w:rPr>
          <w:rFonts w:ascii="Times New Roman" w:hAnsi="Times New Roman" w:cs="Times New Roman"/>
          <w:sz w:val="24"/>
          <w:szCs w:val="24"/>
        </w:rPr>
        <w:t xml:space="preserve"> and resource</w:t>
      </w:r>
      <w:r w:rsidRPr="00C536B1">
        <w:rPr>
          <w:rFonts w:ascii="Times New Roman" w:hAnsi="Times New Roman" w:cs="Times New Roman"/>
          <w:sz w:val="24"/>
          <w:szCs w:val="24"/>
        </w:rPr>
        <w:t xml:space="preserve"> </w:t>
      </w:r>
      <w:r w:rsidR="0066776A" w:rsidRPr="00C536B1">
        <w:rPr>
          <w:rFonts w:ascii="Times New Roman" w:hAnsi="Times New Roman" w:cs="Times New Roman"/>
          <w:sz w:val="24"/>
          <w:szCs w:val="24"/>
        </w:rPr>
        <w:t>constraints</w:t>
      </w:r>
      <w:r w:rsidRPr="00C536B1">
        <w:rPr>
          <w:rFonts w:ascii="Times New Roman" w:hAnsi="Times New Roman" w:cs="Times New Roman"/>
          <w:sz w:val="24"/>
          <w:szCs w:val="24"/>
        </w:rPr>
        <w:t xml:space="preserve">, procedural </w:t>
      </w:r>
      <w:r w:rsidR="00EE28B9" w:rsidRPr="00C536B1">
        <w:rPr>
          <w:rFonts w:ascii="Times New Roman" w:hAnsi="Times New Roman" w:cs="Times New Roman"/>
          <w:sz w:val="24"/>
          <w:szCs w:val="24"/>
        </w:rPr>
        <w:t xml:space="preserve">checks and balances, </w:t>
      </w:r>
      <w:r w:rsidR="0066776A" w:rsidRPr="00C536B1">
        <w:rPr>
          <w:rFonts w:ascii="Times New Roman" w:hAnsi="Times New Roman" w:cs="Times New Roman"/>
          <w:sz w:val="24"/>
          <w:szCs w:val="24"/>
        </w:rPr>
        <w:t xml:space="preserve">responding to </w:t>
      </w:r>
      <w:r w:rsidR="00EE28B9" w:rsidRPr="00C536B1">
        <w:rPr>
          <w:rFonts w:ascii="Times New Roman" w:hAnsi="Times New Roman" w:cs="Times New Roman"/>
          <w:sz w:val="24"/>
          <w:szCs w:val="24"/>
        </w:rPr>
        <w:t>political pressure, delivering results, and</w:t>
      </w:r>
      <w:r w:rsidR="0066776A" w:rsidRPr="00C536B1">
        <w:rPr>
          <w:rFonts w:ascii="Times New Roman" w:hAnsi="Times New Roman" w:cs="Times New Roman"/>
          <w:sz w:val="24"/>
          <w:szCs w:val="24"/>
        </w:rPr>
        <w:t xml:space="preserve"> optics and </w:t>
      </w:r>
      <w:r w:rsidR="00EE28B9" w:rsidRPr="00C536B1">
        <w:rPr>
          <w:rFonts w:ascii="Times New Roman" w:hAnsi="Times New Roman" w:cs="Times New Roman"/>
          <w:sz w:val="24"/>
          <w:szCs w:val="24"/>
        </w:rPr>
        <w:t xml:space="preserve">messaging. </w:t>
      </w:r>
      <w:r w:rsidR="0066776A" w:rsidRPr="00C536B1">
        <w:rPr>
          <w:rFonts w:ascii="Times New Roman" w:hAnsi="Times New Roman" w:cs="Times New Roman"/>
          <w:sz w:val="24"/>
          <w:szCs w:val="24"/>
        </w:rPr>
        <w:t>The lived experience of community and the narrative of governments are</w:t>
      </w:r>
      <w:r w:rsidR="00F94724" w:rsidRPr="00C536B1">
        <w:rPr>
          <w:rFonts w:ascii="Times New Roman" w:hAnsi="Times New Roman" w:cs="Times New Roman"/>
          <w:sz w:val="24"/>
          <w:szCs w:val="24"/>
        </w:rPr>
        <w:t xml:space="preserve"> almost always</w:t>
      </w:r>
      <w:r w:rsidR="0066776A" w:rsidRPr="00C536B1">
        <w:rPr>
          <w:rFonts w:ascii="Times New Roman" w:hAnsi="Times New Roman" w:cs="Times New Roman"/>
          <w:sz w:val="24"/>
          <w:szCs w:val="24"/>
        </w:rPr>
        <w:t xml:space="preserve"> in conflict in the context of disaster management and recovery. </w:t>
      </w:r>
    </w:p>
    <w:p w14:paraId="48F55CF3" w14:textId="46805212" w:rsidR="0054008D" w:rsidRDefault="00EE28B9" w:rsidP="00D07A7D">
      <w:pPr>
        <w:jc w:val="both"/>
        <w:rPr>
          <w:rFonts w:ascii="Times New Roman" w:hAnsi="Times New Roman" w:cs="Times New Roman"/>
          <w:sz w:val="24"/>
          <w:szCs w:val="24"/>
        </w:rPr>
      </w:pPr>
      <w:r w:rsidRPr="00C536B1">
        <w:rPr>
          <w:rFonts w:ascii="Times New Roman" w:hAnsi="Times New Roman" w:cs="Times New Roman"/>
          <w:sz w:val="24"/>
          <w:szCs w:val="24"/>
        </w:rPr>
        <w:t xml:space="preserve">My thesis is that we need to look </w:t>
      </w:r>
      <w:r w:rsidR="009C4079" w:rsidRPr="00C536B1">
        <w:rPr>
          <w:rFonts w:ascii="Times New Roman" w:hAnsi="Times New Roman" w:cs="Times New Roman"/>
          <w:sz w:val="24"/>
          <w:szCs w:val="24"/>
        </w:rPr>
        <w:t>deeply at this</w:t>
      </w:r>
      <w:r w:rsidRPr="00C536B1">
        <w:rPr>
          <w:rFonts w:ascii="Times New Roman" w:hAnsi="Times New Roman" w:cs="Times New Roman"/>
          <w:sz w:val="24"/>
          <w:szCs w:val="24"/>
        </w:rPr>
        <w:t xml:space="preserve"> disconnect and the consequences of that disconnect</w:t>
      </w:r>
      <w:r w:rsidR="005819F3" w:rsidRPr="00C536B1">
        <w:rPr>
          <w:rFonts w:ascii="Times New Roman" w:hAnsi="Times New Roman" w:cs="Times New Roman"/>
          <w:sz w:val="24"/>
          <w:szCs w:val="24"/>
        </w:rPr>
        <w:t>, including</w:t>
      </w:r>
      <w:r w:rsidRPr="00C536B1">
        <w:rPr>
          <w:rFonts w:ascii="Times New Roman" w:hAnsi="Times New Roman" w:cs="Times New Roman"/>
          <w:sz w:val="24"/>
          <w:szCs w:val="24"/>
        </w:rPr>
        <w:t xml:space="preserve"> threats to democracy and democratic institutions in the future as th</w:t>
      </w:r>
      <w:r w:rsidR="005819F3" w:rsidRPr="00C536B1">
        <w:rPr>
          <w:rFonts w:ascii="Times New Roman" w:hAnsi="Times New Roman" w:cs="Times New Roman"/>
          <w:sz w:val="24"/>
          <w:szCs w:val="24"/>
        </w:rPr>
        <w:t>e</w:t>
      </w:r>
      <w:r w:rsidRPr="00C536B1">
        <w:rPr>
          <w:rFonts w:ascii="Times New Roman" w:hAnsi="Times New Roman" w:cs="Times New Roman"/>
          <w:sz w:val="24"/>
          <w:szCs w:val="24"/>
        </w:rPr>
        <w:t xml:space="preserve"> cycle </w:t>
      </w:r>
      <w:r w:rsidR="00D25379" w:rsidRPr="00C536B1">
        <w:rPr>
          <w:rFonts w:ascii="Times New Roman" w:hAnsi="Times New Roman" w:cs="Times New Roman"/>
          <w:sz w:val="24"/>
          <w:szCs w:val="24"/>
        </w:rPr>
        <w:t xml:space="preserve">of climate fuelled extreme weather events </w:t>
      </w:r>
      <w:r w:rsidRPr="00C536B1">
        <w:rPr>
          <w:rFonts w:ascii="Times New Roman" w:hAnsi="Times New Roman" w:cs="Times New Roman"/>
          <w:sz w:val="24"/>
          <w:szCs w:val="24"/>
        </w:rPr>
        <w:t>become</w:t>
      </w:r>
      <w:r w:rsidR="00F94724" w:rsidRPr="00C536B1">
        <w:rPr>
          <w:rFonts w:ascii="Times New Roman" w:hAnsi="Times New Roman" w:cs="Times New Roman"/>
          <w:sz w:val="24"/>
          <w:szCs w:val="24"/>
        </w:rPr>
        <w:t>s</w:t>
      </w:r>
      <w:r w:rsidRPr="00C536B1">
        <w:rPr>
          <w:rFonts w:ascii="Times New Roman" w:hAnsi="Times New Roman" w:cs="Times New Roman"/>
          <w:sz w:val="24"/>
          <w:szCs w:val="24"/>
        </w:rPr>
        <w:t xml:space="preserve"> more </w:t>
      </w:r>
      <w:r w:rsidR="00D25379" w:rsidRPr="00C536B1">
        <w:rPr>
          <w:rFonts w:ascii="Times New Roman" w:hAnsi="Times New Roman" w:cs="Times New Roman"/>
          <w:sz w:val="24"/>
          <w:szCs w:val="24"/>
        </w:rPr>
        <w:t>ferocious and unpredictable</w:t>
      </w:r>
      <w:r w:rsidR="0054008D">
        <w:rPr>
          <w:rFonts w:ascii="Times New Roman" w:hAnsi="Times New Roman" w:cs="Times New Roman"/>
          <w:sz w:val="24"/>
          <w:szCs w:val="24"/>
        </w:rPr>
        <w:t xml:space="preserve">, and the real likelihood of societal collapses in the latter half of this century - if not sooner. </w:t>
      </w:r>
    </w:p>
    <w:p w14:paraId="606360C1" w14:textId="77777777" w:rsidR="0054008D" w:rsidRDefault="0054008D" w:rsidP="0054008D">
      <w:pPr>
        <w:jc w:val="both"/>
        <w:rPr>
          <w:rFonts w:ascii="Times New Roman" w:hAnsi="Times New Roman" w:cs="Times New Roman"/>
          <w:sz w:val="24"/>
          <w:szCs w:val="24"/>
        </w:rPr>
      </w:pPr>
    </w:p>
    <w:p w14:paraId="66F6EE57" w14:textId="7D9923DA" w:rsidR="004E7810" w:rsidRPr="00C536B1" w:rsidRDefault="00F94724" w:rsidP="0054008D">
      <w:pPr>
        <w:jc w:val="both"/>
        <w:rPr>
          <w:rFonts w:ascii="Times New Roman" w:hAnsi="Times New Roman" w:cs="Times New Roman"/>
          <w:sz w:val="24"/>
          <w:szCs w:val="24"/>
        </w:rPr>
      </w:pPr>
      <w:r w:rsidRPr="00C536B1">
        <w:rPr>
          <w:rFonts w:ascii="Times New Roman" w:hAnsi="Times New Roman" w:cs="Times New Roman"/>
          <w:sz w:val="24"/>
          <w:szCs w:val="24"/>
        </w:rPr>
        <w:lastRenderedPageBreak/>
        <w:t>I</w:t>
      </w:r>
      <w:r w:rsidR="00EE28B9" w:rsidRPr="00C536B1">
        <w:rPr>
          <w:rFonts w:ascii="Times New Roman" w:hAnsi="Times New Roman" w:cs="Times New Roman"/>
          <w:sz w:val="24"/>
          <w:szCs w:val="24"/>
        </w:rPr>
        <w:t xml:space="preserve"> put forward a</w:t>
      </w:r>
      <w:r w:rsidR="00C62B57" w:rsidRPr="00C536B1">
        <w:rPr>
          <w:rFonts w:ascii="Times New Roman" w:hAnsi="Times New Roman" w:cs="Times New Roman"/>
          <w:sz w:val="24"/>
          <w:szCs w:val="24"/>
        </w:rPr>
        <w:t xml:space="preserve"> </w:t>
      </w:r>
      <w:r w:rsidR="00EE28B9" w:rsidRPr="00C536B1">
        <w:rPr>
          <w:rFonts w:ascii="Times New Roman" w:hAnsi="Times New Roman" w:cs="Times New Roman"/>
          <w:sz w:val="24"/>
          <w:szCs w:val="24"/>
        </w:rPr>
        <w:t xml:space="preserve">model </w:t>
      </w:r>
      <w:r w:rsidR="0054008D">
        <w:rPr>
          <w:rFonts w:ascii="Times New Roman" w:hAnsi="Times New Roman" w:cs="Times New Roman"/>
          <w:sz w:val="24"/>
          <w:szCs w:val="24"/>
        </w:rPr>
        <w:t xml:space="preserve">of community led adaptation </w:t>
      </w:r>
      <w:r w:rsidR="00D07A7D">
        <w:rPr>
          <w:rFonts w:ascii="Times New Roman" w:hAnsi="Times New Roman" w:cs="Times New Roman"/>
          <w:sz w:val="24"/>
          <w:szCs w:val="24"/>
        </w:rPr>
        <w:t xml:space="preserve">and recovery </w:t>
      </w:r>
      <w:r w:rsidR="00EE28B9" w:rsidRPr="00C536B1">
        <w:rPr>
          <w:rFonts w:ascii="Times New Roman" w:hAnsi="Times New Roman" w:cs="Times New Roman"/>
          <w:sz w:val="24"/>
          <w:szCs w:val="24"/>
        </w:rPr>
        <w:t xml:space="preserve">that is trauma informed and </w:t>
      </w:r>
      <w:r w:rsidR="009C4079" w:rsidRPr="00C536B1">
        <w:rPr>
          <w:rFonts w:ascii="Times New Roman" w:hAnsi="Times New Roman" w:cs="Times New Roman"/>
          <w:sz w:val="24"/>
          <w:szCs w:val="24"/>
        </w:rPr>
        <w:t xml:space="preserve">one where our democratic systems </w:t>
      </w:r>
      <w:r w:rsidR="00EE28B9" w:rsidRPr="00C536B1">
        <w:rPr>
          <w:rFonts w:ascii="Times New Roman" w:hAnsi="Times New Roman" w:cs="Times New Roman"/>
          <w:sz w:val="24"/>
          <w:szCs w:val="24"/>
        </w:rPr>
        <w:t>embrace</w:t>
      </w:r>
      <w:r w:rsidR="00D07A7D">
        <w:rPr>
          <w:rFonts w:ascii="Times New Roman" w:hAnsi="Times New Roman" w:cs="Times New Roman"/>
          <w:sz w:val="24"/>
          <w:szCs w:val="24"/>
        </w:rPr>
        <w:t xml:space="preserve"> citizenry </w:t>
      </w:r>
      <w:r w:rsidR="000F011D" w:rsidRPr="00C536B1">
        <w:rPr>
          <w:rFonts w:ascii="Times New Roman" w:hAnsi="Times New Roman" w:cs="Times New Roman"/>
          <w:sz w:val="24"/>
          <w:szCs w:val="24"/>
        </w:rPr>
        <w:t xml:space="preserve">as </w:t>
      </w:r>
      <w:r w:rsidR="00D07A7D">
        <w:rPr>
          <w:rFonts w:ascii="Times New Roman" w:hAnsi="Times New Roman" w:cs="Times New Roman"/>
          <w:sz w:val="24"/>
          <w:szCs w:val="24"/>
        </w:rPr>
        <w:t>c</w:t>
      </w:r>
      <w:r w:rsidR="000F011D" w:rsidRPr="00C536B1">
        <w:rPr>
          <w:rFonts w:ascii="Times New Roman" w:hAnsi="Times New Roman" w:cs="Times New Roman"/>
          <w:sz w:val="24"/>
          <w:szCs w:val="24"/>
        </w:rPr>
        <w:t xml:space="preserve">o-partners </w:t>
      </w:r>
      <w:r w:rsidR="0054008D">
        <w:rPr>
          <w:rFonts w:ascii="Times New Roman" w:hAnsi="Times New Roman" w:cs="Times New Roman"/>
          <w:sz w:val="24"/>
          <w:szCs w:val="24"/>
        </w:rPr>
        <w:t xml:space="preserve">in </w:t>
      </w:r>
      <w:r w:rsidR="00C62B57" w:rsidRPr="00C536B1">
        <w:rPr>
          <w:rFonts w:ascii="Times New Roman" w:hAnsi="Times New Roman" w:cs="Times New Roman"/>
          <w:sz w:val="24"/>
          <w:szCs w:val="24"/>
        </w:rPr>
        <w:t>engendering</w:t>
      </w:r>
      <w:r w:rsidR="000F011D" w:rsidRPr="00C536B1">
        <w:rPr>
          <w:rFonts w:ascii="Times New Roman" w:hAnsi="Times New Roman" w:cs="Times New Roman"/>
          <w:sz w:val="24"/>
          <w:szCs w:val="24"/>
        </w:rPr>
        <w:t xml:space="preserve"> </w:t>
      </w:r>
      <w:r w:rsidR="00D07A7D">
        <w:rPr>
          <w:rFonts w:ascii="Times New Roman" w:hAnsi="Times New Roman" w:cs="Times New Roman"/>
          <w:sz w:val="24"/>
          <w:szCs w:val="24"/>
        </w:rPr>
        <w:t xml:space="preserve">greater </w:t>
      </w:r>
      <w:r w:rsidR="000F011D" w:rsidRPr="00C536B1">
        <w:rPr>
          <w:rFonts w:ascii="Times New Roman" w:hAnsi="Times New Roman" w:cs="Times New Roman"/>
          <w:sz w:val="24"/>
          <w:szCs w:val="24"/>
        </w:rPr>
        <w:t>resilience</w:t>
      </w:r>
      <w:r w:rsidR="0054008D">
        <w:rPr>
          <w:rFonts w:ascii="Times New Roman" w:hAnsi="Times New Roman" w:cs="Times New Roman"/>
          <w:sz w:val="24"/>
          <w:szCs w:val="24"/>
        </w:rPr>
        <w:t xml:space="preserve"> to </w:t>
      </w:r>
      <w:r w:rsidR="00D07A7D">
        <w:rPr>
          <w:rFonts w:ascii="Times New Roman" w:hAnsi="Times New Roman" w:cs="Times New Roman"/>
          <w:sz w:val="24"/>
          <w:szCs w:val="24"/>
        </w:rPr>
        <w:t>disasters and systems collapse</w:t>
      </w:r>
      <w:r w:rsidR="000F011D" w:rsidRPr="00C536B1">
        <w:rPr>
          <w:rFonts w:ascii="Times New Roman" w:hAnsi="Times New Roman" w:cs="Times New Roman"/>
          <w:sz w:val="24"/>
          <w:szCs w:val="24"/>
        </w:rPr>
        <w:t xml:space="preserve">. </w:t>
      </w:r>
      <w:r w:rsidR="00C62B57" w:rsidRPr="00C536B1">
        <w:rPr>
          <w:rFonts w:ascii="Times New Roman" w:hAnsi="Times New Roman" w:cs="Times New Roman"/>
          <w:sz w:val="24"/>
          <w:szCs w:val="24"/>
        </w:rPr>
        <w:t>With the caveat that there</w:t>
      </w:r>
      <w:r w:rsidR="00D07A7D">
        <w:rPr>
          <w:rFonts w:ascii="Times New Roman" w:hAnsi="Times New Roman" w:cs="Times New Roman"/>
          <w:sz w:val="24"/>
          <w:szCs w:val="24"/>
        </w:rPr>
        <w:t xml:space="preserve"> will be</w:t>
      </w:r>
      <w:r w:rsidR="00C62B57" w:rsidRPr="00C536B1">
        <w:rPr>
          <w:rFonts w:ascii="Times New Roman" w:hAnsi="Times New Roman" w:cs="Times New Roman"/>
          <w:sz w:val="24"/>
          <w:szCs w:val="24"/>
        </w:rPr>
        <w:t xml:space="preserve"> limits to human resilience in a world where sudden and unforeseen extreme weather events are the norm.</w:t>
      </w:r>
    </w:p>
    <w:p w14:paraId="0365CAEC" w14:textId="69382442" w:rsidR="008C4080" w:rsidRPr="00D07A7D" w:rsidRDefault="004E7810" w:rsidP="00D07A7D">
      <w:pPr>
        <w:jc w:val="both"/>
        <w:rPr>
          <w:rFonts w:ascii="Times New Roman" w:hAnsi="Times New Roman" w:cs="Times New Roman"/>
          <w:sz w:val="24"/>
          <w:szCs w:val="24"/>
          <w:lang w:val="en-US"/>
        </w:rPr>
      </w:pPr>
      <w:r w:rsidRPr="00C536B1">
        <w:rPr>
          <w:rFonts w:ascii="Times New Roman" w:hAnsi="Times New Roman" w:cs="Times New Roman"/>
          <w:sz w:val="24"/>
          <w:szCs w:val="24"/>
          <w:lang w:val="en-US"/>
        </w:rPr>
        <w:t>What happened to us in the Northern Rivers was a Sudden-Onset disaster</w:t>
      </w:r>
      <w:r w:rsidRPr="00C536B1">
        <w:rPr>
          <w:rStyle w:val="FootnoteReference"/>
          <w:rFonts w:ascii="Times New Roman" w:hAnsi="Times New Roman" w:cs="Times New Roman"/>
          <w:sz w:val="24"/>
          <w:szCs w:val="24"/>
          <w:lang w:val="en-US"/>
        </w:rPr>
        <w:footnoteReference w:id="2"/>
      </w:r>
      <w:r w:rsidR="00D07A7D">
        <w:rPr>
          <w:rFonts w:ascii="Times New Roman" w:hAnsi="Times New Roman" w:cs="Times New Roman"/>
          <w:sz w:val="24"/>
          <w:szCs w:val="24"/>
          <w:lang w:val="en-US"/>
        </w:rPr>
        <w:t xml:space="preserve">. </w:t>
      </w:r>
      <w:r w:rsidRPr="00C536B1">
        <w:rPr>
          <w:rFonts w:ascii="Times New Roman" w:hAnsi="Times New Roman" w:cs="Times New Roman"/>
          <w:sz w:val="24"/>
          <w:szCs w:val="24"/>
          <w:lang w:val="en-US"/>
        </w:rPr>
        <w:t>A disaster “… triggered by a hazardous event that emerges quickly or unexpectedly.” With a sudden-onset flood disaster of the magnitude of the 2022 floods we saw flood waters escalate all known records of heights in places like Lismore, unprecedented magnitude across the</w:t>
      </w:r>
      <w:r w:rsidR="00D07A7D">
        <w:rPr>
          <w:rFonts w:ascii="Times New Roman" w:hAnsi="Times New Roman" w:cs="Times New Roman"/>
          <w:sz w:val="24"/>
          <w:szCs w:val="24"/>
          <w:lang w:val="en-US"/>
        </w:rPr>
        <w:t xml:space="preserve"> Northern Rivers</w:t>
      </w:r>
      <w:r w:rsidRPr="00C536B1">
        <w:rPr>
          <w:rFonts w:ascii="Times New Roman" w:hAnsi="Times New Roman" w:cs="Times New Roman"/>
          <w:sz w:val="24"/>
          <w:szCs w:val="24"/>
          <w:lang w:val="en-US"/>
        </w:rPr>
        <w:t xml:space="preserve"> region affecting multiple locations at once</w:t>
      </w:r>
      <w:r w:rsidR="00D07A7D">
        <w:rPr>
          <w:rFonts w:ascii="Times New Roman" w:hAnsi="Times New Roman" w:cs="Times New Roman"/>
          <w:sz w:val="24"/>
          <w:szCs w:val="24"/>
          <w:lang w:val="en-US"/>
        </w:rPr>
        <w:t>, as well as</w:t>
      </w:r>
      <w:r w:rsidRPr="00C536B1">
        <w:rPr>
          <w:rFonts w:ascii="Times New Roman" w:hAnsi="Times New Roman" w:cs="Times New Roman"/>
          <w:sz w:val="24"/>
          <w:szCs w:val="24"/>
          <w:lang w:val="en-US"/>
        </w:rPr>
        <w:t xml:space="preserve"> multiple infrastructure failures and breakdowns – we saw many dozens of towns and villages completely isolated and cut off with no electricity or running water or sewerage, no telecommunications, no capacity to call police or ambulance, inaccessible roads and bridges, and extremely dangerous conditions for rescue including aerial. These types of climate fueled disasters are being coined “Tera” or “mega” disasters. These are disasters that have</w:t>
      </w:r>
      <w:r w:rsidR="00D07A7D">
        <w:rPr>
          <w:rFonts w:ascii="Times New Roman" w:hAnsi="Times New Roman" w:cs="Times New Roman"/>
          <w:sz w:val="24"/>
          <w:szCs w:val="24"/>
          <w:lang w:val="en-US"/>
        </w:rPr>
        <w:t>, “</w:t>
      </w:r>
      <w:r w:rsidR="00D07A7D" w:rsidRPr="00C536B1">
        <w:rPr>
          <w:rFonts w:ascii="Times New Roman" w:hAnsi="Times New Roman" w:cs="Times New Roman"/>
          <w:sz w:val="24"/>
          <w:szCs w:val="24"/>
          <w:lang w:val="en-US"/>
        </w:rPr>
        <w:t>society</w:t>
      </w:r>
      <w:r w:rsidRPr="00C536B1">
        <w:rPr>
          <w:rFonts w:ascii="Times New Roman" w:hAnsi="Times New Roman" w:cs="Times New Roman"/>
          <w:sz w:val="24"/>
          <w:szCs w:val="24"/>
        </w:rPr>
        <w:t>-altering potential”</w:t>
      </w:r>
      <w:r w:rsidRPr="00C536B1">
        <w:rPr>
          <w:rStyle w:val="FootnoteReference"/>
          <w:rFonts w:ascii="Times New Roman" w:hAnsi="Times New Roman" w:cs="Times New Roman"/>
          <w:sz w:val="24"/>
          <w:szCs w:val="24"/>
        </w:rPr>
        <w:footnoteReference w:id="3"/>
      </w:r>
      <w:r w:rsidRPr="00C536B1">
        <w:rPr>
          <w:rFonts w:ascii="Times New Roman" w:hAnsi="Times New Roman" w:cs="Times New Roman"/>
          <w:sz w:val="24"/>
          <w:szCs w:val="24"/>
        </w:rPr>
        <w:t xml:space="preserve">and </w:t>
      </w:r>
      <w:r w:rsidRPr="00C536B1">
        <w:rPr>
          <w:rFonts w:ascii="Times New Roman" w:hAnsi="Times New Roman" w:cs="Times New Roman"/>
          <w:sz w:val="24"/>
          <w:szCs w:val="24"/>
        </w:rPr>
        <w:br/>
        <w:t>“ overwhelm the very systems designed to respond to disasters”</w:t>
      </w:r>
      <w:r w:rsidRPr="00C536B1">
        <w:rPr>
          <w:rStyle w:val="FootnoteReference"/>
          <w:rFonts w:ascii="Times New Roman" w:hAnsi="Times New Roman" w:cs="Times New Roman"/>
          <w:sz w:val="24"/>
          <w:szCs w:val="24"/>
        </w:rPr>
        <w:footnoteReference w:id="4"/>
      </w:r>
      <w:r w:rsidR="00D07A7D">
        <w:rPr>
          <w:rFonts w:ascii="Times New Roman" w:hAnsi="Times New Roman" w:cs="Times New Roman"/>
          <w:sz w:val="24"/>
          <w:szCs w:val="24"/>
        </w:rPr>
        <w:t>.</w:t>
      </w:r>
      <w:r w:rsidR="00D07A7D">
        <w:rPr>
          <w:rFonts w:ascii="Times New Roman" w:hAnsi="Times New Roman" w:cs="Times New Roman"/>
          <w:sz w:val="24"/>
          <w:szCs w:val="24"/>
          <w:lang w:val="en-US"/>
        </w:rPr>
        <w:t xml:space="preserve"> </w:t>
      </w:r>
      <w:r w:rsidRPr="00C536B1">
        <w:rPr>
          <w:rFonts w:ascii="Times New Roman" w:hAnsi="Times New Roman" w:cs="Times New Roman"/>
          <w:sz w:val="24"/>
          <w:szCs w:val="24"/>
        </w:rPr>
        <w:t xml:space="preserve">In the wake of the 2022 Northern Rivers floods in a </w:t>
      </w:r>
      <w:r w:rsidR="00F94724" w:rsidRPr="00C536B1">
        <w:rPr>
          <w:rFonts w:ascii="Times New Roman" w:hAnsi="Times New Roman" w:cs="Times New Roman"/>
          <w:sz w:val="24"/>
          <w:szCs w:val="24"/>
        </w:rPr>
        <w:t xml:space="preserve">20,000 </w:t>
      </w:r>
      <w:r w:rsidRPr="00C536B1">
        <w:rPr>
          <w:rFonts w:ascii="Times New Roman" w:hAnsi="Times New Roman" w:cs="Times New Roman"/>
          <w:sz w:val="24"/>
          <w:szCs w:val="24"/>
        </w:rPr>
        <w:t xml:space="preserve">square </w:t>
      </w:r>
      <w:r w:rsidR="00F94724" w:rsidRPr="00C536B1">
        <w:rPr>
          <w:rFonts w:ascii="Times New Roman" w:hAnsi="Times New Roman" w:cs="Times New Roman"/>
          <w:sz w:val="24"/>
          <w:szCs w:val="24"/>
        </w:rPr>
        <w:t>km</w:t>
      </w:r>
      <w:r w:rsidRPr="00C536B1">
        <w:rPr>
          <w:rFonts w:ascii="Times New Roman" w:hAnsi="Times New Roman" w:cs="Times New Roman"/>
          <w:sz w:val="24"/>
          <w:szCs w:val="24"/>
        </w:rPr>
        <w:t xml:space="preserve"> radius we saw an estimated 14,500 displaced people and over 4000 homes </w:t>
      </w:r>
      <w:r w:rsidR="00F94724" w:rsidRPr="00C536B1">
        <w:rPr>
          <w:rFonts w:ascii="Times New Roman" w:hAnsi="Times New Roman" w:cs="Times New Roman"/>
          <w:sz w:val="24"/>
          <w:szCs w:val="24"/>
        </w:rPr>
        <w:t xml:space="preserve">rendered </w:t>
      </w:r>
      <w:r w:rsidRPr="00C536B1">
        <w:rPr>
          <w:rFonts w:ascii="Times New Roman" w:hAnsi="Times New Roman" w:cs="Times New Roman"/>
          <w:sz w:val="24"/>
          <w:szCs w:val="24"/>
        </w:rPr>
        <w:t xml:space="preserve">uninhabitable. The estimated cost of rescue and recovery is around $1.1 Billion and counting. </w:t>
      </w:r>
    </w:p>
    <w:p w14:paraId="3F506518" w14:textId="77777777" w:rsidR="004E7810" w:rsidRPr="00C536B1" w:rsidRDefault="004E7810" w:rsidP="004E7810">
      <w:pPr>
        <w:rPr>
          <w:rFonts w:ascii="Times New Roman" w:hAnsi="Times New Roman" w:cs="Times New Roman"/>
          <w:sz w:val="24"/>
          <w:szCs w:val="24"/>
          <w:u w:val="single"/>
        </w:rPr>
      </w:pPr>
      <w:r w:rsidRPr="00C536B1">
        <w:rPr>
          <w:rFonts w:ascii="Times New Roman" w:hAnsi="Times New Roman" w:cs="Times New Roman"/>
          <w:sz w:val="24"/>
          <w:szCs w:val="24"/>
          <w:u w:val="single"/>
        </w:rPr>
        <w:t xml:space="preserve">Who you gonna call? </w:t>
      </w:r>
    </w:p>
    <w:p w14:paraId="768B650E" w14:textId="2BF79988" w:rsidR="004E7810" w:rsidRPr="00C536B1" w:rsidRDefault="004E7810" w:rsidP="00D07A7D">
      <w:pPr>
        <w:jc w:val="both"/>
        <w:rPr>
          <w:rFonts w:ascii="Times New Roman" w:hAnsi="Times New Roman" w:cs="Times New Roman"/>
          <w:sz w:val="24"/>
          <w:szCs w:val="24"/>
        </w:rPr>
      </w:pPr>
      <w:r w:rsidRPr="00C536B1">
        <w:rPr>
          <w:rFonts w:ascii="Times New Roman" w:hAnsi="Times New Roman" w:cs="Times New Roman"/>
          <w:sz w:val="24"/>
          <w:szCs w:val="24"/>
        </w:rPr>
        <w:t xml:space="preserve">The lived reality in regional areas such as </w:t>
      </w:r>
      <w:r w:rsidR="00F94724" w:rsidRPr="00C536B1">
        <w:rPr>
          <w:rFonts w:ascii="Times New Roman" w:hAnsi="Times New Roman" w:cs="Times New Roman"/>
          <w:sz w:val="24"/>
          <w:szCs w:val="24"/>
        </w:rPr>
        <w:t>mine</w:t>
      </w:r>
      <w:r w:rsidRPr="00C536B1">
        <w:rPr>
          <w:rFonts w:ascii="Times New Roman" w:hAnsi="Times New Roman" w:cs="Times New Roman"/>
          <w:sz w:val="24"/>
          <w:szCs w:val="24"/>
        </w:rPr>
        <w:t xml:space="preserve"> is that towns and villages are immediately isolated and either people are trapped in place for prolonged periods without outside assistance, or they </w:t>
      </w:r>
      <w:r w:rsidR="00D07A7D" w:rsidRPr="00C536B1">
        <w:rPr>
          <w:rFonts w:ascii="Times New Roman" w:hAnsi="Times New Roman" w:cs="Times New Roman"/>
          <w:sz w:val="24"/>
          <w:szCs w:val="24"/>
        </w:rPr>
        <w:t>must</w:t>
      </w:r>
      <w:r w:rsidRPr="00C536B1">
        <w:rPr>
          <w:rFonts w:ascii="Times New Roman" w:hAnsi="Times New Roman" w:cs="Times New Roman"/>
          <w:sz w:val="24"/>
          <w:szCs w:val="24"/>
        </w:rPr>
        <w:t xml:space="preserve"> evacuate quickly due to risk to life and </w:t>
      </w:r>
      <w:r w:rsidR="00F94724" w:rsidRPr="00C536B1">
        <w:rPr>
          <w:rFonts w:ascii="Times New Roman" w:hAnsi="Times New Roman" w:cs="Times New Roman"/>
          <w:sz w:val="24"/>
          <w:szCs w:val="24"/>
        </w:rPr>
        <w:t xml:space="preserve">need to be </w:t>
      </w:r>
      <w:r w:rsidRPr="00C536B1">
        <w:rPr>
          <w:rFonts w:ascii="Times New Roman" w:hAnsi="Times New Roman" w:cs="Times New Roman"/>
          <w:sz w:val="24"/>
          <w:szCs w:val="24"/>
        </w:rPr>
        <w:t>rescue</w:t>
      </w:r>
      <w:r w:rsidR="00F94724" w:rsidRPr="00C536B1">
        <w:rPr>
          <w:rFonts w:ascii="Times New Roman" w:hAnsi="Times New Roman" w:cs="Times New Roman"/>
          <w:sz w:val="24"/>
          <w:szCs w:val="24"/>
        </w:rPr>
        <w:t xml:space="preserve">d. </w:t>
      </w:r>
      <w:r w:rsidRPr="00C536B1">
        <w:rPr>
          <w:rFonts w:ascii="Times New Roman" w:hAnsi="Times New Roman" w:cs="Times New Roman"/>
          <w:sz w:val="24"/>
          <w:szCs w:val="24"/>
        </w:rPr>
        <w:t xml:space="preserve">We had both scenarios across our region. And in these scenarios, we have seen around the world and in my region that it is people in those communities in towns and villages – neighbours and nearby </w:t>
      </w:r>
      <w:r w:rsidR="00D07A7D" w:rsidRPr="00C536B1">
        <w:rPr>
          <w:rFonts w:ascii="Times New Roman" w:hAnsi="Times New Roman" w:cs="Times New Roman"/>
          <w:sz w:val="24"/>
          <w:szCs w:val="24"/>
        </w:rPr>
        <w:t>residents</w:t>
      </w:r>
      <w:r w:rsidR="00D07A7D">
        <w:rPr>
          <w:rFonts w:ascii="Times New Roman" w:hAnsi="Times New Roman" w:cs="Times New Roman"/>
          <w:sz w:val="24"/>
          <w:szCs w:val="24"/>
        </w:rPr>
        <w:t xml:space="preserve">, </w:t>
      </w:r>
      <w:r w:rsidR="00D07A7D" w:rsidRPr="00C536B1">
        <w:rPr>
          <w:rFonts w:ascii="Times New Roman" w:hAnsi="Times New Roman" w:cs="Times New Roman"/>
          <w:sz w:val="24"/>
          <w:szCs w:val="24"/>
        </w:rPr>
        <w:t>who</w:t>
      </w:r>
      <w:r w:rsidRPr="00C536B1">
        <w:rPr>
          <w:rFonts w:ascii="Times New Roman" w:hAnsi="Times New Roman" w:cs="Times New Roman"/>
          <w:sz w:val="24"/>
          <w:szCs w:val="24"/>
        </w:rPr>
        <w:t xml:space="preserve"> are the ones </w:t>
      </w:r>
      <w:r w:rsidR="008C4080" w:rsidRPr="00C536B1">
        <w:rPr>
          <w:rFonts w:ascii="Times New Roman" w:hAnsi="Times New Roman" w:cs="Times New Roman"/>
          <w:sz w:val="24"/>
          <w:szCs w:val="24"/>
        </w:rPr>
        <w:t xml:space="preserve">that </w:t>
      </w:r>
      <w:r w:rsidRPr="00C536B1">
        <w:rPr>
          <w:rFonts w:ascii="Times New Roman" w:hAnsi="Times New Roman" w:cs="Times New Roman"/>
          <w:sz w:val="24"/>
          <w:szCs w:val="24"/>
        </w:rPr>
        <w:t xml:space="preserve">rescue themselves and each other. </w:t>
      </w:r>
    </w:p>
    <w:p w14:paraId="6019AB3A" w14:textId="3D2476EC" w:rsidR="004E7810" w:rsidRPr="00C536B1" w:rsidRDefault="004E7810" w:rsidP="00D07A7D">
      <w:pPr>
        <w:jc w:val="both"/>
        <w:rPr>
          <w:rFonts w:ascii="Times New Roman" w:hAnsi="Times New Roman" w:cs="Times New Roman"/>
          <w:sz w:val="24"/>
          <w:szCs w:val="24"/>
        </w:rPr>
      </w:pPr>
      <w:r w:rsidRPr="00C536B1">
        <w:rPr>
          <w:rFonts w:ascii="Times New Roman" w:hAnsi="Times New Roman" w:cs="Times New Roman"/>
          <w:sz w:val="24"/>
          <w:szCs w:val="24"/>
        </w:rPr>
        <w:t>Here is a snapshot of our community rescuing and initiating recovery efforts in the days, weeks, and months after the 2022 floods</w:t>
      </w:r>
      <w:r w:rsidR="00D07A7D">
        <w:rPr>
          <w:rFonts w:ascii="Times New Roman" w:hAnsi="Times New Roman" w:cs="Times New Roman"/>
          <w:sz w:val="24"/>
          <w:szCs w:val="24"/>
        </w:rPr>
        <w:t xml:space="preserve">; </w:t>
      </w:r>
      <w:r w:rsidRPr="00C536B1">
        <w:rPr>
          <w:rFonts w:ascii="Times New Roman" w:hAnsi="Times New Roman" w:cs="Times New Roman"/>
          <w:sz w:val="24"/>
          <w:szCs w:val="24"/>
        </w:rPr>
        <w:t>The town of Mullumbimby – which has a population of around 4000 people was completely flooded and for the first 3 days nobody could get in or out, most telecommunications went down, and formal evacuation centres could not be set up.</w:t>
      </w:r>
      <w:r w:rsidR="00D07A7D">
        <w:rPr>
          <w:rFonts w:ascii="Times New Roman" w:hAnsi="Times New Roman" w:cs="Times New Roman"/>
          <w:sz w:val="24"/>
          <w:szCs w:val="24"/>
        </w:rPr>
        <w:t xml:space="preserve"> </w:t>
      </w:r>
      <w:r w:rsidRPr="00C536B1">
        <w:rPr>
          <w:rFonts w:ascii="Times New Roman" w:hAnsi="Times New Roman" w:cs="Times New Roman"/>
          <w:sz w:val="24"/>
          <w:szCs w:val="24"/>
        </w:rPr>
        <w:t xml:space="preserve">We saw the publican and staff of the Mullumbimby RSL Club sheltering hundreds of </w:t>
      </w:r>
      <w:proofErr w:type="gramStart"/>
      <w:r w:rsidRPr="00C536B1">
        <w:rPr>
          <w:rFonts w:ascii="Times New Roman" w:hAnsi="Times New Roman" w:cs="Times New Roman"/>
          <w:sz w:val="24"/>
          <w:szCs w:val="24"/>
        </w:rPr>
        <w:t>flood</w:t>
      </w:r>
      <w:proofErr w:type="gramEnd"/>
      <w:r w:rsidRPr="00C536B1">
        <w:rPr>
          <w:rFonts w:ascii="Times New Roman" w:hAnsi="Times New Roman" w:cs="Times New Roman"/>
          <w:sz w:val="24"/>
          <w:szCs w:val="24"/>
        </w:rPr>
        <w:t xml:space="preserve"> affected residents and their children and animals who fled their homes in the evening and early hours</w:t>
      </w:r>
      <w:r w:rsidR="00F94724" w:rsidRPr="00C536B1">
        <w:rPr>
          <w:rFonts w:ascii="Times New Roman" w:hAnsi="Times New Roman" w:cs="Times New Roman"/>
          <w:sz w:val="24"/>
          <w:szCs w:val="24"/>
        </w:rPr>
        <w:t xml:space="preserve"> of the morning</w:t>
      </w:r>
      <w:r w:rsidRPr="00C536B1">
        <w:rPr>
          <w:rFonts w:ascii="Times New Roman" w:hAnsi="Times New Roman" w:cs="Times New Roman"/>
          <w:sz w:val="24"/>
          <w:szCs w:val="24"/>
        </w:rPr>
        <w:t>. It was days before outside agencies could assist.</w:t>
      </w:r>
    </w:p>
    <w:p w14:paraId="53CAB11A" w14:textId="77777777" w:rsidR="004E7810" w:rsidRPr="00C536B1" w:rsidRDefault="004E7810" w:rsidP="004E7810">
      <w:pPr>
        <w:rPr>
          <w:rFonts w:ascii="Times New Roman" w:hAnsi="Times New Roman" w:cs="Times New Roman"/>
          <w:sz w:val="24"/>
          <w:szCs w:val="24"/>
        </w:rPr>
      </w:pPr>
    </w:p>
    <w:p w14:paraId="6BA3AF51" w14:textId="555735FB" w:rsidR="004E7810" w:rsidRPr="00C536B1" w:rsidRDefault="004E7810" w:rsidP="00D07A7D">
      <w:pPr>
        <w:jc w:val="both"/>
        <w:rPr>
          <w:rFonts w:ascii="Times New Roman" w:hAnsi="Times New Roman" w:cs="Times New Roman"/>
          <w:sz w:val="24"/>
          <w:szCs w:val="24"/>
        </w:rPr>
      </w:pPr>
      <w:r w:rsidRPr="00C536B1">
        <w:rPr>
          <w:rFonts w:ascii="Times New Roman" w:hAnsi="Times New Roman" w:cs="Times New Roman"/>
          <w:sz w:val="24"/>
          <w:szCs w:val="24"/>
        </w:rPr>
        <w:lastRenderedPageBreak/>
        <w:t xml:space="preserve">We saw HHUG </w:t>
      </w:r>
      <w:r w:rsidR="00D07A7D" w:rsidRPr="00C536B1">
        <w:rPr>
          <w:rFonts w:ascii="Times New Roman" w:hAnsi="Times New Roman" w:cs="Times New Roman"/>
          <w:sz w:val="24"/>
          <w:szCs w:val="24"/>
        </w:rPr>
        <w:t>(Holding</w:t>
      </w:r>
      <w:r w:rsidRPr="00C536B1">
        <w:rPr>
          <w:rFonts w:ascii="Times New Roman" w:hAnsi="Times New Roman" w:cs="Times New Roman"/>
          <w:sz w:val="24"/>
          <w:szCs w:val="24"/>
        </w:rPr>
        <w:t xml:space="preserve"> Hands Underground) – a group of very experienced community organisers stand up</w:t>
      </w:r>
      <w:r w:rsidR="009459E0" w:rsidRPr="00C536B1">
        <w:rPr>
          <w:rFonts w:ascii="Times New Roman" w:hAnsi="Times New Roman" w:cs="Times New Roman"/>
          <w:sz w:val="24"/>
          <w:szCs w:val="24"/>
        </w:rPr>
        <w:t xml:space="preserve"> a</w:t>
      </w:r>
      <w:r w:rsidRPr="00C536B1">
        <w:rPr>
          <w:rFonts w:ascii="Times New Roman" w:hAnsi="Times New Roman" w:cs="Times New Roman"/>
          <w:sz w:val="24"/>
          <w:szCs w:val="24"/>
        </w:rPr>
        <w:t xml:space="preserve"> sophisticated emergency rescue and recovery centre in the heart of </w:t>
      </w:r>
      <w:r w:rsidR="00D07A7D">
        <w:rPr>
          <w:rFonts w:ascii="Times New Roman" w:hAnsi="Times New Roman" w:cs="Times New Roman"/>
          <w:sz w:val="24"/>
          <w:szCs w:val="24"/>
        </w:rPr>
        <w:t>Mullumbimby,</w:t>
      </w:r>
      <w:r w:rsidRPr="00C536B1">
        <w:rPr>
          <w:rFonts w:ascii="Times New Roman" w:hAnsi="Times New Roman" w:cs="Times New Roman"/>
          <w:sz w:val="24"/>
          <w:szCs w:val="24"/>
        </w:rPr>
        <w:t xml:space="preserve"> </w:t>
      </w:r>
      <w:r w:rsidR="009459E0" w:rsidRPr="00C536B1">
        <w:rPr>
          <w:rFonts w:ascii="Times New Roman" w:hAnsi="Times New Roman" w:cs="Times New Roman"/>
          <w:sz w:val="24"/>
          <w:szCs w:val="24"/>
        </w:rPr>
        <w:t>and</w:t>
      </w:r>
      <w:r w:rsidRPr="00C536B1">
        <w:rPr>
          <w:rFonts w:ascii="Times New Roman" w:hAnsi="Times New Roman" w:cs="Times New Roman"/>
          <w:sz w:val="24"/>
          <w:szCs w:val="24"/>
        </w:rPr>
        <w:t xml:space="preserve"> </w:t>
      </w:r>
      <w:r w:rsidR="00D07A7D">
        <w:rPr>
          <w:rFonts w:ascii="Times New Roman" w:hAnsi="Times New Roman" w:cs="Times New Roman"/>
          <w:sz w:val="24"/>
          <w:szCs w:val="24"/>
        </w:rPr>
        <w:t xml:space="preserve">who </w:t>
      </w:r>
      <w:r w:rsidRPr="00C536B1">
        <w:rPr>
          <w:rFonts w:ascii="Times New Roman" w:hAnsi="Times New Roman" w:cs="Times New Roman"/>
          <w:sz w:val="24"/>
          <w:szCs w:val="24"/>
        </w:rPr>
        <w:t>coordinat</w:t>
      </w:r>
      <w:r w:rsidR="009459E0" w:rsidRPr="00C536B1">
        <w:rPr>
          <w:rFonts w:ascii="Times New Roman" w:hAnsi="Times New Roman" w:cs="Times New Roman"/>
          <w:sz w:val="24"/>
          <w:szCs w:val="24"/>
        </w:rPr>
        <w:t>ed</w:t>
      </w:r>
      <w:r w:rsidRPr="00C536B1">
        <w:rPr>
          <w:rFonts w:ascii="Times New Roman" w:hAnsi="Times New Roman" w:cs="Times New Roman"/>
          <w:sz w:val="24"/>
          <w:szCs w:val="24"/>
        </w:rPr>
        <w:t xml:space="preserve"> relief and rescue for landslide affected people in the hills</w:t>
      </w:r>
      <w:r w:rsidR="009459E0" w:rsidRPr="00C536B1">
        <w:rPr>
          <w:rFonts w:ascii="Times New Roman" w:hAnsi="Times New Roman" w:cs="Times New Roman"/>
          <w:sz w:val="24"/>
          <w:szCs w:val="24"/>
        </w:rPr>
        <w:t>, as well as</w:t>
      </w:r>
      <w:r w:rsidRPr="00C536B1">
        <w:rPr>
          <w:rFonts w:ascii="Times New Roman" w:hAnsi="Times New Roman" w:cs="Times New Roman"/>
          <w:sz w:val="24"/>
          <w:szCs w:val="24"/>
        </w:rPr>
        <w:t xml:space="preserve"> feeding and providing dry clothes and bedding for people unable to return home</w:t>
      </w:r>
      <w:r w:rsidR="009459E0" w:rsidRPr="00C536B1">
        <w:rPr>
          <w:rFonts w:ascii="Times New Roman" w:hAnsi="Times New Roman" w:cs="Times New Roman"/>
          <w:sz w:val="24"/>
          <w:szCs w:val="24"/>
        </w:rPr>
        <w:t>.</w:t>
      </w:r>
      <w:r w:rsidR="00D07A7D">
        <w:rPr>
          <w:rFonts w:ascii="Times New Roman" w:hAnsi="Times New Roman" w:cs="Times New Roman"/>
          <w:sz w:val="24"/>
          <w:szCs w:val="24"/>
        </w:rPr>
        <w:t xml:space="preserve"> </w:t>
      </w:r>
      <w:r w:rsidRPr="00C536B1">
        <w:rPr>
          <w:rFonts w:ascii="Times New Roman" w:hAnsi="Times New Roman" w:cs="Times New Roman"/>
          <w:sz w:val="24"/>
          <w:szCs w:val="24"/>
        </w:rPr>
        <w:t xml:space="preserve">HHUG had Starlink satellite communication and were better equipped than </w:t>
      </w:r>
      <w:r w:rsidR="00D07A7D">
        <w:rPr>
          <w:rFonts w:ascii="Times New Roman" w:hAnsi="Times New Roman" w:cs="Times New Roman"/>
          <w:sz w:val="24"/>
          <w:szCs w:val="24"/>
        </w:rPr>
        <w:t xml:space="preserve">many of </w:t>
      </w:r>
      <w:r w:rsidRPr="00C536B1">
        <w:rPr>
          <w:rFonts w:ascii="Times New Roman" w:hAnsi="Times New Roman" w:cs="Times New Roman"/>
          <w:sz w:val="24"/>
          <w:szCs w:val="24"/>
        </w:rPr>
        <w:t>our emergency services in the rescue phase.</w:t>
      </w:r>
    </w:p>
    <w:p w14:paraId="1E800A55" w14:textId="5BF08173" w:rsidR="004E7810" w:rsidRPr="00C536B1" w:rsidRDefault="004E7810" w:rsidP="00D07A7D">
      <w:pPr>
        <w:jc w:val="both"/>
        <w:rPr>
          <w:rFonts w:ascii="Times New Roman" w:hAnsi="Times New Roman" w:cs="Times New Roman"/>
          <w:sz w:val="24"/>
          <w:szCs w:val="24"/>
        </w:rPr>
      </w:pPr>
      <w:r w:rsidRPr="00C536B1">
        <w:rPr>
          <w:rFonts w:ascii="Times New Roman" w:hAnsi="Times New Roman" w:cs="Times New Roman"/>
          <w:sz w:val="24"/>
          <w:szCs w:val="24"/>
        </w:rPr>
        <w:t xml:space="preserve">People in the townships of Ocean Shores, South Golden </w:t>
      </w:r>
      <w:r w:rsidR="00D07A7D" w:rsidRPr="00C536B1">
        <w:rPr>
          <w:rFonts w:ascii="Times New Roman" w:hAnsi="Times New Roman" w:cs="Times New Roman"/>
          <w:sz w:val="24"/>
          <w:szCs w:val="24"/>
        </w:rPr>
        <w:t>Beach,</w:t>
      </w:r>
      <w:r w:rsidRPr="00C536B1">
        <w:rPr>
          <w:rFonts w:ascii="Times New Roman" w:hAnsi="Times New Roman" w:cs="Times New Roman"/>
          <w:sz w:val="24"/>
          <w:szCs w:val="24"/>
        </w:rPr>
        <w:t xml:space="preserve"> and New Brighton</w:t>
      </w:r>
      <w:r w:rsidR="009459E0" w:rsidRPr="00C536B1">
        <w:rPr>
          <w:rFonts w:ascii="Times New Roman" w:hAnsi="Times New Roman" w:cs="Times New Roman"/>
          <w:sz w:val="24"/>
          <w:szCs w:val="24"/>
        </w:rPr>
        <w:t xml:space="preserve"> whose homes were inundated</w:t>
      </w:r>
      <w:r w:rsidRPr="00C536B1">
        <w:rPr>
          <w:rFonts w:ascii="Times New Roman" w:hAnsi="Times New Roman" w:cs="Times New Roman"/>
          <w:sz w:val="24"/>
          <w:szCs w:val="24"/>
        </w:rPr>
        <w:t xml:space="preserve"> evacuated to Ocean Shores Country Club and were supported for over a week by staff and members of the community</w:t>
      </w:r>
      <w:r w:rsidR="008C4080" w:rsidRPr="00C536B1">
        <w:rPr>
          <w:rFonts w:ascii="Times New Roman" w:hAnsi="Times New Roman" w:cs="Times New Roman"/>
          <w:sz w:val="24"/>
          <w:szCs w:val="24"/>
        </w:rPr>
        <w:t xml:space="preserve"> before outside agencies could get in.</w:t>
      </w:r>
      <w:r w:rsidR="00D07A7D">
        <w:rPr>
          <w:rFonts w:ascii="Times New Roman" w:hAnsi="Times New Roman" w:cs="Times New Roman"/>
          <w:sz w:val="24"/>
          <w:szCs w:val="24"/>
        </w:rPr>
        <w:t xml:space="preserve"> </w:t>
      </w:r>
      <w:r w:rsidRPr="00C536B1">
        <w:rPr>
          <w:rFonts w:ascii="Times New Roman" w:hAnsi="Times New Roman" w:cs="Times New Roman"/>
          <w:sz w:val="24"/>
          <w:szCs w:val="24"/>
        </w:rPr>
        <w:t xml:space="preserve">Hundreds of community members who were not flooded billeted stranded families and all of this was coordinated by the Country Club staff in the days before formal government agencies could get in. </w:t>
      </w:r>
    </w:p>
    <w:p w14:paraId="1399665E" w14:textId="6FD4DF7F" w:rsidR="004E7810" w:rsidRPr="00C536B1" w:rsidRDefault="004E7810" w:rsidP="00D07A7D">
      <w:pPr>
        <w:jc w:val="both"/>
        <w:rPr>
          <w:rFonts w:ascii="Times New Roman" w:hAnsi="Times New Roman" w:cs="Times New Roman"/>
          <w:sz w:val="24"/>
          <w:szCs w:val="24"/>
        </w:rPr>
      </w:pPr>
      <w:r w:rsidRPr="00C536B1">
        <w:rPr>
          <w:rFonts w:ascii="Times New Roman" w:hAnsi="Times New Roman" w:cs="Times New Roman"/>
          <w:sz w:val="24"/>
          <w:szCs w:val="24"/>
        </w:rPr>
        <w:t>Residents affected on Ballina Island evacuated to the Cherry Street Bowls Club for 48 hours before a formal evacuation centre was stood up. In the township of Wardell, local Rural Fire Service volunteers and community members supported the entire town for over a week without outside assistance. A group of incredible people (known as Wardell CORE) stepped up at the Wardell Memorial Hall and provided food and supplies to flood victims from day one and are still operating social supports nearly 3 years later!</w:t>
      </w:r>
      <w:r w:rsidR="00D07A7D">
        <w:rPr>
          <w:rFonts w:ascii="Times New Roman" w:hAnsi="Times New Roman" w:cs="Times New Roman"/>
          <w:sz w:val="24"/>
          <w:szCs w:val="24"/>
        </w:rPr>
        <w:t xml:space="preserve"> </w:t>
      </w:r>
      <w:r w:rsidRPr="00C536B1">
        <w:rPr>
          <w:rFonts w:ascii="Times New Roman" w:hAnsi="Times New Roman" w:cs="Times New Roman"/>
          <w:sz w:val="24"/>
          <w:szCs w:val="24"/>
        </w:rPr>
        <w:t xml:space="preserve">Ballina-on-Richmond Rotary club and dozens of their volunteers (with an average age of 80 years old) took to boats and on foot to assist in Wardell and other isolated </w:t>
      </w:r>
      <w:r w:rsidR="009459E0" w:rsidRPr="00C536B1">
        <w:rPr>
          <w:rFonts w:ascii="Times New Roman" w:hAnsi="Times New Roman" w:cs="Times New Roman"/>
          <w:sz w:val="24"/>
          <w:szCs w:val="24"/>
        </w:rPr>
        <w:t>towns</w:t>
      </w:r>
      <w:r w:rsidRPr="00C536B1">
        <w:rPr>
          <w:rFonts w:ascii="Times New Roman" w:hAnsi="Times New Roman" w:cs="Times New Roman"/>
          <w:sz w:val="24"/>
          <w:szCs w:val="24"/>
        </w:rPr>
        <w:t xml:space="preserve"> – delivering care packages and helping with rescues. In the recovery phase they fundraised millions of dollars and doorknocked entire towns to deliver aid, and they facilitated the building of temporary accommodation faster and about 100 times cheaper than government.</w:t>
      </w:r>
    </w:p>
    <w:p w14:paraId="2DD64B62" w14:textId="6A9B923A" w:rsidR="004E7810" w:rsidRPr="00C536B1" w:rsidRDefault="004E7810" w:rsidP="00D07A7D">
      <w:pPr>
        <w:jc w:val="both"/>
        <w:rPr>
          <w:rFonts w:ascii="Times New Roman" w:hAnsi="Times New Roman" w:cs="Times New Roman"/>
          <w:sz w:val="24"/>
          <w:szCs w:val="24"/>
        </w:rPr>
      </w:pPr>
      <w:r w:rsidRPr="00C536B1">
        <w:rPr>
          <w:rFonts w:ascii="Times New Roman" w:hAnsi="Times New Roman" w:cs="Times New Roman"/>
          <w:sz w:val="24"/>
          <w:szCs w:val="24"/>
        </w:rPr>
        <w:t xml:space="preserve">In the </w:t>
      </w:r>
      <w:r w:rsidR="00D07A7D">
        <w:rPr>
          <w:rFonts w:ascii="Times New Roman" w:hAnsi="Times New Roman" w:cs="Times New Roman"/>
          <w:sz w:val="24"/>
          <w:szCs w:val="24"/>
        </w:rPr>
        <w:t>city</w:t>
      </w:r>
      <w:r w:rsidRPr="00C536B1">
        <w:rPr>
          <w:rFonts w:ascii="Times New Roman" w:hAnsi="Times New Roman" w:cs="Times New Roman"/>
          <w:sz w:val="24"/>
          <w:szCs w:val="24"/>
        </w:rPr>
        <w:t xml:space="preserve"> of Lismore that saw 12 plus metres of inundation many hundreds of people risked their lives and used their boats to rescue people from their roof cavities. Known as the “tinny army” these members of our community literally saved thousands of people’s lives.</w:t>
      </w:r>
    </w:p>
    <w:p w14:paraId="5C4D0826" w14:textId="77777777" w:rsidR="004E7810" w:rsidRPr="00C536B1" w:rsidRDefault="004E7810" w:rsidP="004E7810">
      <w:pPr>
        <w:rPr>
          <w:rFonts w:ascii="Times New Roman" w:hAnsi="Times New Roman" w:cs="Times New Roman"/>
          <w:sz w:val="24"/>
          <w:szCs w:val="24"/>
        </w:rPr>
      </w:pPr>
      <w:r w:rsidRPr="00C536B1">
        <w:rPr>
          <w:rFonts w:ascii="Times New Roman" w:hAnsi="Times New Roman" w:cs="Times New Roman"/>
          <w:sz w:val="24"/>
          <w:szCs w:val="24"/>
        </w:rPr>
        <w:t xml:space="preserve">What happened once formal agencies could get in? </w:t>
      </w:r>
    </w:p>
    <w:p w14:paraId="641C01DF" w14:textId="06A6C3F8" w:rsidR="004E7810" w:rsidRPr="00C536B1" w:rsidRDefault="004E7810" w:rsidP="00D07A7D">
      <w:pPr>
        <w:jc w:val="both"/>
        <w:rPr>
          <w:rFonts w:ascii="Times New Roman" w:hAnsi="Times New Roman" w:cs="Times New Roman"/>
          <w:sz w:val="24"/>
          <w:szCs w:val="24"/>
        </w:rPr>
      </w:pPr>
      <w:r w:rsidRPr="00C536B1">
        <w:rPr>
          <w:rFonts w:ascii="Times New Roman" w:hAnsi="Times New Roman" w:cs="Times New Roman"/>
          <w:sz w:val="24"/>
          <w:szCs w:val="24"/>
        </w:rPr>
        <w:t>Sadly, we saw a brittleness and an inability to work with the community structures that were established in the absence of government aid.</w:t>
      </w:r>
      <w:r w:rsidR="00D07A7D">
        <w:rPr>
          <w:rFonts w:ascii="Times New Roman" w:hAnsi="Times New Roman" w:cs="Times New Roman"/>
          <w:sz w:val="24"/>
          <w:szCs w:val="24"/>
        </w:rPr>
        <w:t xml:space="preserve"> </w:t>
      </w:r>
      <w:r w:rsidRPr="00C536B1">
        <w:rPr>
          <w:rFonts w:ascii="Times New Roman" w:hAnsi="Times New Roman" w:cs="Times New Roman"/>
          <w:sz w:val="24"/>
          <w:szCs w:val="24"/>
        </w:rPr>
        <w:t xml:space="preserve">People were told to get out of the way, that they were no longer part of governance about their lives, that they no longer had a say, and in many cases, people were re-traumatised by the very social supports that purported to be in place to support them. As time has gone on elected governments have tried to repair those mistakes but </w:t>
      </w:r>
      <w:r w:rsidR="00890F24" w:rsidRPr="00C536B1">
        <w:rPr>
          <w:rFonts w:ascii="Times New Roman" w:hAnsi="Times New Roman" w:cs="Times New Roman"/>
          <w:sz w:val="24"/>
          <w:szCs w:val="24"/>
        </w:rPr>
        <w:t xml:space="preserve">certainly damage was done. </w:t>
      </w:r>
    </w:p>
    <w:p w14:paraId="38ABF70B" w14:textId="37AA0032" w:rsidR="004E7810" w:rsidRPr="00C536B1" w:rsidRDefault="00890F24" w:rsidP="004A4FA8">
      <w:pPr>
        <w:jc w:val="both"/>
        <w:rPr>
          <w:rFonts w:ascii="Times New Roman" w:hAnsi="Times New Roman" w:cs="Times New Roman"/>
          <w:sz w:val="24"/>
          <w:szCs w:val="24"/>
        </w:rPr>
      </w:pPr>
      <w:r w:rsidRPr="00C536B1">
        <w:rPr>
          <w:rFonts w:ascii="Times New Roman" w:hAnsi="Times New Roman" w:cs="Times New Roman"/>
          <w:sz w:val="24"/>
          <w:szCs w:val="24"/>
        </w:rPr>
        <w:t>The</w:t>
      </w:r>
      <w:r w:rsidR="004E7810" w:rsidRPr="00C536B1">
        <w:rPr>
          <w:rFonts w:ascii="Times New Roman" w:hAnsi="Times New Roman" w:cs="Times New Roman"/>
          <w:sz w:val="24"/>
          <w:szCs w:val="24"/>
        </w:rPr>
        <w:t xml:space="preserve"> consequences of th</w:t>
      </w:r>
      <w:r w:rsidRPr="00C536B1">
        <w:rPr>
          <w:rFonts w:ascii="Times New Roman" w:hAnsi="Times New Roman" w:cs="Times New Roman"/>
          <w:sz w:val="24"/>
          <w:szCs w:val="24"/>
        </w:rPr>
        <w:t>ese kinds of</w:t>
      </w:r>
      <w:r w:rsidR="004E7810" w:rsidRPr="00C536B1">
        <w:rPr>
          <w:rFonts w:ascii="Times New Roman" w:hAnsi="Times New Roman" w:cs="Times New Roman"/>
          <w:sz w:val="24"/>
          <w:szCs w:val="24"/>
        </w:rPr>
        <w:t xml:space="preserve"> mistakes </w:t>
      </w:r>
      <w:r w:rsidRPr="00C536B1">
        <w:rPr>
          <w:rFonts w:ascii="Times New Roman" w:hAnsi="Times New Roman" w:cs="Times New Roman"/>
          <w:sz w:val="24"/>
          <w:szCs w:val="24"/>
        </w:rPr>
        <w:t xml:space="preserve">repeated across vulnerable communities around the globe </w:t>
      </w:r>
      <w:r w:rsidR="004E7810" w:rsidRPr="00C536B1">
        <w:rPr>
          <w:rFonts w:ascii="Times New Roman" w:hAnsi="Times New Roman" w:cs="Times New Roman"/>
          <w:sz w:val="24"/>
          <w:szCs w:val="24"/>
        </w:rPr>
        <w:t>are serious</w:t>
      </w:r>
      <w:r w:rsidRPr="00C536B1">
        <w:rPr>
          <w:rFonts w:ascii="Times New Roman" w:hAnsi="Times New Roman" w:cs="Times New Roman"/>
          <w:sz w:val="24"/>
          <w:szCs w:val="24"/>
        </w:rPr>
        <w:t xml:space="preserve">. </w:t>
      </w:r>
      <w:r w:rsidR="004E7810" w:rsidRPr="00C536B1">
        <w:rPr>
          <w:rFonts w:ascii="Times New Roman" w:hAnsi="Times New Roman" w:cs="Times New Roman"/>
          <w:sz w:val="24"/>
          <w:szCs w:val="24"/>
        </w:rPr>
        <w:t>People re-traumatised by formal state sanctioned recovery processes represents a serious safety and wellbeing issue</w:t>
      </w:r>
      <w:r w:rsidRPr="00C536B1">
        <w:rPr>
          <w:rFonts w:ascii="Times New Roman" w:hAnsi="Times New Roman" w:cs="Times New Roman"/>
          <w:sz w:val="24"/>
          <w:szCs w:val="24"/>
        </w:rPr>
        <w:t>.</w:t>
      </w:r>
      <w:r w:rsidR="004A4FA8">
        <w:rPr>
          <w:rFonts w:ascii="Times New Roman" w:hAnsi="Times New Roman" w:cs="Times New Roman"/>
          <w:sz w:val="24"/>
          <w:szCs w:val="24"/>
        </w:rPr>
        <w:t xml:space="preserve"> </w:t>
      </w:r>
      <w:r w:rsidR="004E7810" w:rsidRPr="00C536B1">
        <w:rPr>
          <w:rFonts w:ascii="Times New Roman" w:hAnsi="Times New Roman" w:cs="Times New Roman"/>
          <w:sz w:val="24"/>
          <w:szCs w:val="24"/>
        </w:rPr>
        <w:t xml:space="preserve">This disconnect also runs the risk of bringing democracy itself into disrepute – if we do not do </w:t>
      </w:r>
      <w:r w:rsidR="001A1E81" w:rsidRPr="00C536B1">
        <w:rPr>
          <w:rFonts w:ascii="Times New Roman" w:hAnsi="Times New Roman" w:cs="Times New Roman"/>
          <w:sz w:val="24"/>
          <w:szCs w:val="24"/>
        </w:rPr>
        <w:t>better,</w:t>
      </w:r>
      <w:r w:rsidR="004E7810" w:rsidRPr="00C536B1">
        <w:rPr>
          <w:rFonts w:ascii="Times New Roman" w:hAnsi="Times New Roman" w:cs="Times New Roman"/>
          <w:sz w:val="24"/>
          <w:szCs w:val="24"/>
        </w:rPr>
        <w:t xml:space="preserve"> we may see the </w:t>
      </w:r>
      <w:r w:rsidRPr="00C536B1">
        <w:rPr>
          <w:rFonts w:ascii="Times New Roman" w:hAnsi="Times New Roman" w:cs="Times New Roman"/>
          <w:sz w:val="24"/>
          <w:szCs w:val="24"/>
        </w:rPr>
        <w:t>breakdown</w:t>
      </w:r>
      <w:r w:rsidR="004E7810" w:rsidRPr="00C536B1">
        <w:rPr>
          <w:rFonts w:ascii="Times New Roman" w:hAnsi="Times New Roman" w:cs="Times New Roman"/>
          <w:sz w:val="24"/>
          <w:szCs w:val="24"/>
        </w:rPr>
        <w:t xml:space="preserve"> of democratic institutions and </w:t>
      </w:r>
      <w:r w:rsidR="009459E0" w:rsidRPr="00C536B1">
        <w:rPr>
          <w:rFonts w:ascii="Times New Roman" w:hAnsi="Times New Roman" w:cs="Times New Roman"/>
          <w:sz w:val="24"/>
          <w:szCs w:val="24"/>
        </w:rPr>
        <w:t xml:space="preserve">loss of </w:t>
      </w:r>
      <w:r w:rsidR="004E7810" w:rsidRPr="00C536B1">
        <w:rPr>
          <w:rFonts w:ascii="Times New Roman" w:hAnsi="Times New Roman" w:cs="Times New Roman"/>
          <w:sz w:val="24"/>
          <w:szCs w:val="24"/>
        </w:rPr>
        <w:t xml:space="preserve">public trust that means when Mega disasters take place </w:t>
      </w:r>
      <w:r w:rsidR="004A4FA8" w:rsidRPr="00C536B1">
        <w:rPr>
          <w:rFonts w:ascii="Times New Roman" w:hAnsi="Times New Roman" w:cs="Times New Roman"/>
          <w:sz w:val="24"/>
          <w:szCs w:val="24"/>
        </w:rPr>
        <w:t>(as</w:t>
      </w:r>
      <w:r w:rsidR="004E7810" w:rsidRPr="00C536B1">
        <w:rPr>
          <w:rFonts w:ascii="Times New Roman" w:hAnsi="Times New Roman" w:cs="Times New Roman"/>
          <w:sz w:val="24"/>
          <w:szCs w:val="24"/>
        </w:rPr>
        <w:t xml:space="preserve"> we know they will) we </w:t>
      </w:r>
      <w:r w:rsidRPr="00C536B1">
        <w:rPr>
          <w:rFonts w:ascii="Times New Roman" w:hAnsi="Times New Roman" w:cs="Times New Roman"/>
          <w:sz w:val="24"/>
          <w:szCs w:val="24"/>
        </w:rPr>
        <w:t>could</w:t>
      </w:r>
      <w:r w:rsidR="004E7810" w:rsidRPr="00C536B1">
        <w:rPr>
          <w:rFonts w:ascii="Times New Roman" w:hAnsi="Times New Roman" w:cs="Times New Roman"/>
          <w:sz w:val="24"/>
          <w:szCs w:val="24"/>
        </w:rPr>
        <w:t xml:space="preserve"> see civil society completely break down as well as widespread death and suffering. </w:t>
      </w:r>
    </w:p>
    <w:p w14:paraId="38312D80" w14:textId="77777777" w:rsidR="004E7810" w:rsidRPr="00C536B1" w:rsidRDefault="004E7810" w:rsidP="004E7810">
      <w:pPr>
        <w:rPr>
          <w:rFonts w:ascii="Times New Roman" w:hAnsi="Times New Roman" w:cs="Times New Roman"/>
          <w:sz w:val="24"/>
          <w:szCs w:val="24"/>
          <w:u w:val="single"/>
          <w:lang w:val="en-US"/>
        </w:rPr>
      </w:pPr>
    </w:p>
    <w:p w14:paraId="51AB4C6F" w14:textId="77777777" w:rsidR="004E7810" w:rsidRPr="00C536B1" w:rsidRDefault="004E7810" w:rsidP="004E7810">
      <w:pPr>
        <w:rPr>
          <w:rFonts w:ascii="Times New Roman" w:hAnsi="Times New Roman" w:cs="Times New Roman"/>
          <w:sz w:val="24"/>
          <w:szCs w:val="24"/>
        </w:rPr>
      </w:pPr>
    </w:p>
    <w:p w14:paraId="33A01C5C" w14:textId="77777777" w:rsidR="004E7810" w:rsidRPr="004A4FA8" w:rsidRDefault="004E7810" w:rsidP="004E7810">
      <w:pPr>
        <w:rPr>
          <w:rFonts w:ascii="Times New Roman" w:hAnsi="Times New Roman" w:cs="Times New Roman"/>
          <w:sz w:val="24"/>
          <w:szCs w:val="24"/>
          <w:u w:val="single"/>
        </w:rPr>
      </w:pPr>
      <w:r w:rsidRPr="004A4FA8">
        <w:rPr>
          <w:rFonts w:ascii="Times New Roman" w:hAnsi="Times New Roman" w:cs="Times New Roman"/>
          <w:sz w:val="24"/>
          <w:szCs w:val="24"/>
          <w:u w:val="single"/>
        </w:rPr>
        <w:lastRenderedPageBreak/>
        <w:t xml:space="preserve">Trauma Informed Community partnerships </w:t>
      </w:r>
    </w:p>
    <w:p w14:paraId="206CCDB1" w14:textId="3A732730" w:rsidR="004E7810" w:rsidRPr="00C536B1" w:rsidRDefault="00890F24" w:rsidP="004E7810">
      <w:pPr>
        <w:rPr>
          <w:rFonts w:ascii="Times New Roman" w:hAnsi="Times New Roman" w:cs="Times New Roman"/>
          <w:sz w:val="24"/>
          <w:szCs w:val="24"/>
        </w:rPr>
      </w:pPr>
      <w:r w:rsidRPr="00C536B1">
        <w:rPr>
          <w:rFonts w:ascii="Times New Roman" w:hAnsi="Times New Roman" w:cs="Times New Roman"/>
          <w:sz w:val="24"/>
          <w:szCs w:val="24"/>
        </w:rPr>
        <w:t xml:space="preserve">It </w:t>
      </w:r>
      <w:r w:rsidR="004E7810" w:rsidRPr="00C536B1">
        <w:rPr>
          <w:rFonts w:ascii="Times New Roman" w:hAnsi="Times New Roman" w:cs="Times New Roman"/>
          <w:sz w:val="24"/>
          <w:szCs w:val="24"/>
        </w:rPr>
        <w:t xml:space="preserve">is my view that </w:t>
      </w:r>
      <w:r w:rsidR="004A4FA8">
        <w:rPr>
          <w:rFonts w:ascii="Times New Roman" w:hAnsi="Times New Roman" w:cs="Times New Roman"/>
          <w:sz w:val="24"/>
          <w:szCs w:val="24"/>
        </w:rPr>
        <w:t>3</w:t>
      </w:r>
      <w:r w:rsidR="004E7810" w:rsidRPr="00C536B1">
        <w:rPr>
          <w:rFonts w:ascii="Times New Roman" w:hAnsi="Times New Roman" w:cs="Times New Roman"/>
          <w:sz w:val="24"/>
          <w:szCs w:val="24"/>
        </w:rPr>
        <w:t xml:space="preserve"> core elements are needed to engender community resilience</w:t>
      </w:r>
      <w:r w:rsidR="009459E0" w:rsidRPr="00C536B1">
        <w:rPr>
          <w:rFonts w:ascii="Times New Roman" w:hAnsi="Times New Roman" w:cs="Times New Roman"/>
          <w:sz w:val="24"/>
          <w:szCs w:val="24"/>
        </w:rPr>
        <w:t xml:space="preserve"> before, during, and</w:t>
      </w:r>
      <w:r w:rsidR="004E7810" w:rsidRPr="00C536B1">
        <w:rPr>
          <w:rFonts w:ascii="Times New Roman" w:hAnsi="Times New Roman" w:cs="Times New Roman"/>
          <w:sz w:val="24"/>
          <w:szCs w:val="24"/>
        </w:rPr>
        <w:t xml:space="preserve"> after a </w:t>
      </w:r>
      <w:r w:rsidR="004A4FA8" w:rsidRPr="00C536B1">
        <w:rPr>
          <w:rFonts w:ascii="Times New Roman" w:hAnsi="Times New Roman" w:cs="Times New Roman"/>
          <w:sz w:val="24"/>
          <w:szCs w:val="24"/>
        </w:rPr>
        <w:t>disaster.</w:t>
      </w:r>
      <w:r w:rsidR="004E7810" w:rsidRPr="00C536B1">
        <w:rPr>
          <w:rFonts w:ascii="Times New Roman" w:hAnsi="Times New Roman" w:cs="Times New Roman"/>
          <w:sz w:val="24"/>
          <w:szCs w:val="24"/>
        </w:rPr>
        <w:t xml:space="preserve"> </w:t>
      </w:r>
    </w:p>
    <w:p w14:paraId="091BB1BB" w14:textId="24C4AD0C" w:rsidR="004E7810" w:rsidRDefault="004E7810" w:rsidP="004E7810">
      <w:pPr>
        <w:pStyle w:val="ListParagraph"/>
        <w:numPr>
          <w:ilvl w:val="0"/>
          <w:numId w:val="6"/>
        </w:numPr>
        <w:rPr>
          <w:rFonts w:ascii="Times New Roman" w:hAnsi="Times New Roman" w:cs="Times New Roman"/>
          <w:sz w:val="24"/>
          <w:szCs w:val="24"/>
        </w:rPr>
      </w:pPr>
      <w:r w:rsidRPr="00C536B1">
        <w:rPr>
          <w:rFonts w:ascii="Times New Roman" w:hAnsi="Times New Roman" w:cs="Times New Roman"/>
          <w:sz w:val="24"/>
          <w:szCs w:val="24"/>
        </w:rPr>
        <w:t>Trauma informed support</w:t>
      </w:r>
    </w:p>
    <w:p w14:paraId="3E1EDC81" w14:textId="46D67468" w:rsidR="004A4FA8" w:rsidRPr="00C536B1" w:rsidRDefault="004A4FA8" w:rsidP="004E781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Ongoing community led adaptation work, and</w:t>
      </w:r>
    </w:p>
    <w:p w14:paraId="067E0FC7" w14:textId="77777777" w:rsidR="004E7810" w:rsidRPr="00C536B1" w:rsidRDefault="004E7810" w:rsidP="004E7810">
      <w:pPr>
        <w:pStyle w:val="ListParagraph"/>
        <w:numPr>
          <w:ilvl w:val="0"/>
          <w:numId w:val="6"/>
        </w:numPr>
        <w:rPr>
          <w:rFonts w:ascii="Times New Roman" w:hAnsi="Times New Roman" w:cs="Times New Roman"/>
          <w:sz w:val="24"/>
          <w:szCs w:val="24"/>
        </w:rPr>
      </w:pPr>
      <w:r w:rsidRPr="00C536B1">
        <w:rPr>
          <w:rFonts w:ascii="Times New Roman" w:hAnsi="Times New Roman" w:cs="Times New Roman"/>
          <w:sz w:val="24"/>
          <w:szCs w:val="24"/>
        </w:rPr>
        <w:t xml:space="preserve">Community partnerships. </w:t>
      </w:r>
    </w:p>
    <w:p w14:paraId="2F929930" w14:textId="4E80ACF0" w:rsidR="004E7810" w:rsidRPr="00C536B1" w:rsidRDefault="004E7810" w:rsidP="004A4FA8">
      <w:pPr>
        <w:jc w:val="both"/>
        <w:rPr>
          <w:rFonts w:ascii="Times New Roman" w:hAnsi="Times New Roman" w:cs="Times New Roman"/>
          <w:sz w:val="24"/>
          <w:szCs w:val="24"/>
        </w:rPr>
      </w:pPr>
      <w:r w:rsidRPr="00C536B1">
        <w:rPr>
          <w:rFonts w:ascii="Times New Roman" w:hAnsi="Times New Roman" w:cs="Times New Roman"/>
          <w:sz w:val="24"/>
          <w:szCs w:val="24"/>
        </w:rPr>
        <w:t>After a disaster occurs, survivors face numerous challenges—like finding stable housing, meeting basic needs, taking care of their families, and managing the complex emotions of their lived experience. On top of this, many survivors are navigating complex systems and other aid to get crucial recovery assistance. Unfortunately, these systems often don’t consider the role that public services can have in helping either resolve or exacerbate trauma-related issues an individual may be experiencing.</w:t>
      </w:r>
      <w:r w:rsidR="004A4FA8">
        <w:rPr>
          <w:rFonts w:ascii="Times New Roman" w:hAnsi="Times New Roman" w:cs="Times New Roman"/>
          <w:sz w:val="24"/>
          <w:szCs w:val="24"/>
        </w:rPr>
        <w:t xml:space="preserve"> </w:t>
      </w:r>
      <w:r w:rsidRPr="00C536B1">
        <w:rPr>
          <w:rFonts w:ascii="Times New Roman" w:hAnsi="Times New Roman" w:cs="Times New Roman"/>
          <w:sz w:val="24"/>
          <w:szCs w:val="24"/>
        </w:rPr>
        <w:t>At its core, a trauma-informed care approach is about changing the way agencies work to be aware of the trauma that people have experienced. This includes doing everything possible to make sure agencies are not making circumstances worse for the people they are helping. It’s about being able to recognise and respond to disaster survivors – and that includes those members of the community that are volunteering to serve, in ways that are sensitive to their emotional, physical, and psychological state.</w:t>
      </w:r>
    </w:p>
    <w:p w14:paraId="5612040D" w14:textId="28912766" w:rsidR="004E7810" w:rsidRDefault="004E7810" w:rsidP="004A4FA8">
      <w:pPr>
        <w:jc w:val="both"/>
        <w:rPr>
          <w:rFonts w:ascii="Times New Roman" w:hAnsi="Times New Roman" w:cs="Times New Roman"/>
          <w:sz w:val="24"/>
          <w:szCs w:val="24"/>
        </w:rPr>
      </w:pPr>
      <w:r w:rsidRPr="00C536B1">
        <w:rPr>
          <w:rFonts w:ascii="Times New Roman" w:hAnsi="Times New Roman" w:cs="Times New Roman"/>
          <w:sz w:val="24"/>
          <w:szCs w:val="24"/>
        </w:rPr>
        <w:t>Communities need to influence and shape their own recovery because their long-term resilience depends on it. Communities are made up of social connections and networks. Social connections and networks increase resilience and promote recovery. We know that one of the best predictors for how well a community will recover after a disaster</w:t>
      </w:r>
      <w:r w:rsidR="009459E0" w:rsidRPr="00C536B1">
        <w:rPr>
          <w:rFonts w:ascii="Times New Roman" w:hAnsi="Times New Roman" w:cs="Times New Roman"/>
          <w:sz w:val="24"/>
          <w:szCs w:val="24"/>
        </w:rPr>
        <w:t xml:space="preserve"> depends on </w:t>
      </w:r>
      <w:r w:rsidRPr="00C536B1">
        <w:rPr>
          <w:rFonts w:ascii="Times New Roman" w:hAnsi="Times New Roman" w:cs="Times New Roman"/>
          <w:sz w:val="24"/>
          <w:szCs w:val="24"/>
        </w:rPr>
        <w:t>how</w:t>
      </w:r>
      <w:r w:rsidR="009459E0" w:rsidRPr="00C536B1">
        <w:rPr>
          <w:rFonts w:ascii="Times New Roman" w:hAnsi="Times New Roman" w:cs="Times New Roman"/>
          <w:sz w:val="24"/>
          <w:szCs w:val="24"/>
        </w:rPr>
        <w:t xml:space="preserve"> </w:t>
      </w:r>
      <w:r w:rsidR="004A4FA8">
        <w:rPr>
          <w:rFonts w:ascii="Times New Roman" w:hAnsi="Times New Roman" w:cs="Times New Roman"/>
          <w:sz w:val="24"/>
          <w:szCs w:val="24"/>
        </w:rPr>
        <w:t xml:space="preserve">strong social infrastructure is and how </w:t>
      </w:r>
      <w:r w:rsidR="004A4FA8" w:rsidRPr="00C536B1">
        <w:rPr>
          <w:rFonts w:ascii="Times New Roman" w:hAnsi="Times New Roman" w:cs="Times New Roman"/>
          <w:sz w:val="24"/>
          <w:szCs w:val="24"/>
        </w:rPr>
        <w:t>well-connected</w:t>
      </w:r>
      <w:r w:rsidRPr="00C536B1">
        <w:rPr>
          <w:rFonts w:ascii="Times New Roman" w:hAnsi="Times New Roman" w:cs="Times New Roman"/>
          <w:sz w:val="24"/>
          <w:szCs w:val="24"/>
        </w:rPr>
        <w:t xml:space="preserve"> community members are with each other. People in communities will lead their community recovery processes in informal and practical ways. Governments and officials must plan to support and co-partner in a way that is reflexive and has co-governance structures already in place and ready to engage once an event is occurring. </w:t>
      </w:r>
    </w:p>
    <w:p w14:paraId="2B17AB03" w14:textId="24CCEE4C" w:rsidR="004A4FA8" w:rsidRPr="00C536B1" w:rsidRDefault="004A4FA8" w:rsidP="004A4FA8">
      <w:pPr>
        <w:jc w:val="both"/>
        <w:rPr>
          <w:rFonts w:ascii="Times New Roman" w:hAnsi="Times New Roman" w:cs="Times New Roman"/>
          <w:sz w:val="24"/>
          <w:szCs w:val="24"/>
        </w:rPr>
      </w:pPr>
      <w:r>
        <w:rPr>
          <w:rFonts w:ascii="Times New Roman" w:hAnsi="Times New Roman" w:cs="Times New Roman"/>
          <w:sz w:val="24"/>
          <w:szCs w:val="24"/>
        </w:rPr>
        <w:t xml:space="preserve">With several degrees of global warming sadly already baked in for humanity adaptation that is led by communities in situ and resourced by governments is imperative. Obviously, the global community must lower carbon emissions but communities – particularly the poorest citizens around the world, are sitting ducks in terms of the consequences already in train for heat, floods, cyclones, storms, and fires. It is estimated that in Australia governments spend 97 % of disaster budgets after an extreme event, and only 3% on </w:t>
      </w:r>
      <w:r w:rsidR="00F85E7C">
        <w:rPr>
          <w:rFonts w:ascii="Times New Roman" w:hAnsi="Times New Roman" w:cs="Times New Roman"/>
          <w:sz w:val="24"/>
          <w:szCs w:val="24"/>
        </w:rPr>
        <w:t>adapting</w:t>
      </w:r>
      <w:r>
        <w:rPr>
          <w:rFonts w:ascii="Times New Roman" w:hAnsi="Times New Roman" w:cs="Times New Roman"/>
          <w:sz w:val="24"/>
          <w:szCs w:val="24"/>
        </w:rPr>
        <w:t xml:space="preserve"> communities to be prepared for the next </w:t>
      </w:r>
      <w:r w:rsidR="00F85E7C">
        <w:rPr>
          <w:rFonts w:ascii="Times New Roman" w:hAnsi="Times New Roman" w:cs="Times New Roman"/>
          <w:sz w:val="24"/>
          <w:szCs w:val="24"/>
        </w:rPr>
        <w:t xml:space="preserve">disaster </w:t>
      </w:r>
      <w:r>
        <w:rPr>
          <w:rFonts w:ascii="Times New Roman" w:hAnsi="Times New Roman" w:cs="Times New Roman"/>
          <w:sz w:val="24"/>
          <w:szCs w:val="24"/>
        </w:rPr>
        <w:t xml:space="preserve">event, including heat. </w:t>
      </w:r>
      <w:r w:rsidR="00F85E7C">
        <w:rPr>
          <w:rFonts w:ascii="Times New Roman" w:hAnsi="Times New Roman" w:cs="Times New Roman"/>
          <w:sz w:val="24"/>
          <w:szCs w:val="24"/>
        </w:rPr>
        <w:t xml:space="preserve">As Clive Hamilton and George Wilkenfeld point out in their work, </w:t>
      </w:r>
      <w:r w:rsidR="00F85E7C" w:rsidRPr="00F85E7C">
        <w:rPr>
          <w:rFonts w:ascii="Times New Roman" w:hAnsi="Times New Roman" w:cs="Times New Roman"/>
          <w:i/>
          <w:iCs/>
          <w:sz w:val="24"/>
          <w:szCs w:val="24"/>
        </w:rPr>
        <w:t>Living Hot: Surviving and thriving on a heating planet</w:t>
      </w:r>
      <w:r w:rsidR="00F85E7C">
        <w:rPr>
          <w:rFonts w:ascii="Times New Roman" w:hAnsi="Times New Roman" w:cs="Times New Roman"/>
          <w:sz w:val="24"/>
          <w:szCs w:val="24"/>
        </w:rPr>
        <w:t>, “…we must make sweeping plans to prepare Australia for life in a hot world, wherever climate change might land on the scale from bad to very bad indeed.”</w:t>
      </w:r>
      <w:r w:rsidR="00F85E7C">
        <w:rPr>
          <w:rStyle w:val="FootnoteReference"/>
          <w:rFonts w:ascii="Times New Roman" w:hAnsi="Times New Roman" w:cs="Times New Roman"/>
          <w:sz w:val="24"/>
          <w:szCs w:val="24"/>
        </w:rPr>
        <w:footnoteReference w:id="5"/>
      </w:r>
      <w:r w:rsidR="00F85E7C">
        <w:rPr>
          <w:rFonts w:ascii="Times New Roman" w:hAnsi="Times New Roman" w:cs="Times New Roman"/>
          <w:sz w:val="24"/>
          <w:szCs w:val="24"/>
        </w:rPr>
        <w:t xml:space="preserve"> This metric applies to all of the other climate fuelled disasters that we must start preparing communities to adapt to, and that we are collectively ignoring as a nation.</w:t>
      </w:r>
    </w:p>
    <w:p w14:paraId="0C323C85" w14:textId="77777777" w:rsidR="004E7810" w:rsidRPr="00C536B1" w:rsidRDefault="004E7810" w:rsidP="004E7810">
      <w:pPr>
        <w:rPr>
          <w:rFonts w:ascii="Times New Roman" w:hAnsi="Times New Roman" w:cs="Times New Roman"/>
          <w:sz w:val="24"/>
          <w:szCs w:val="24"/>
        </w:rPr>
      </w:pPr>
    </w:p>
    <w:p w14:paraId="4B529A15" w14:textId="77777777" w:rsidR="00F85E7C" w:rsidRDefault="00F85E7C" w:rsidP="004E7810">
      <w:pPr>
        <w:rPr>
          <w:rFonts w:ascii="Times New Roman" w:hAnsi="Times New Roman" w:cs="Times New Roman"/>
          <w:sz w:val="24"/>
          <w:szCs w:val="24"/>
        </w:rPr>
      </w:pPr>
    </w:p>
    <w:p w14:paraId="56C269D7" w14:textId="77777777" w:rsidR="00F85E7C" w:rsidRDefault="00F85E7C" w:rsidP="004E7810">
      <w:pPr>
        <w:rPr>
          <w:rFonts w:ascii="Times New Roman" w:hAnsi="Times New Roman" w:cs="Times New Roman"/>
          <w:sz w:val="24"/>
          <w:szCs w:val="24"/>
        </w:rPr>
      </w:pPr>
    </w:p>
    <w:p w14:paraId="3B8937D7" w14:textId="3AEDFAFC" w:rsidR="004E7810" w:rsidRPr="00C536B1" w:rsidRDefault="00890F24" w:rsidP="004E7810">
      <w:pPr>
        <w:rPr>
          <w:rFonts w:ascii="Times New Roman" w:hAnsi="Times New Roman" w:cs="Times New Roman"/>
          <w:sz w:val="24"/>
          <w:szCs w:val="24"/>
        </w:rPr>
      </w:pPr>
      <w:r w:rsidRPr="00C536B1">
        <w:rPr>
          <w:rFonts w:ascii="Times New Roman" w:hAnsi="Times New Roman" w:cs="Times New Roman"/>
          <w:sz w:val="24"/>
          <w:szCs w:val="24"/>
        </w:rPr>
        <w:t xml:space="preserve">Conclusion </w:t>
      </w:r>
    </w:p>
    <w:p w14:paraId="06FCA8D0" w14:textId="089BEB99" w:rsidR="004E7810" w:rsidRPr="00C536B1" w:rsidRDefault="004E7810" w:rsidP="00F85E7C">
      <w:pPr>
        <w:jc w:val="both"/>
        <w:rPr>
          <w:rFonts w:ascii="Times New Roman" w:hAnsi="Times New Roman" w:cs="Times New Roman"/>
          <w:sz w:val="24"/>
          <w:szCs w:val="24"/>
        </w:rPr>
      </w:pPr>
      <w:r w:rsidRPr="00C536B1">
        <w:rPr>
          <w:rFonts w:ascii="Times New Roman" w:hAnsi="Times New Roman" w:cs="Times New Roman"/>
          <w:sz w:val="24"/>
          <w:szCs w:val="24"/>
        </w:rPr>
        <w:t>Ultimately communit</w:t>
      </w:r>
      <w:r w:rsidR="00F85E7C">
        <w:rPr>
          <w:rFonts w:ascii="Times New Roman" w:hAnsi="Times New Roman" w:cs="Times New Roman"/>
          <w:sz w:val="24"/>
          <w:szCs w:val="24"/>
        </w:rPr>
        <w:t>ies</w:t>
      </w:r>
      <w:r w:rsidRPr="00C536B1">
        <w:rPr>
          <w:rFonts w:ascii="Times New Roman" w:hAnsi="Times New Roman" w:cs="Times New Roman"/>
          <w:sz w:val="24"/>
          <w:szCs w:val="24"/>
        </w:rPr>
        <w:t xml:space="preserve"> need to be empowered to develop their own </w:t>
      </w:r>
      <w:r w:rsidR="00F85E7C">
        <w:rPr>
          <w:rFonts w:ascii="Times New Roman" w:hAnsi="Times New Roman" w:cs="Times New Roman"/>
          <w:sz w:val="24"/>
          <w:szCs w:val="24"/>
        </w:rPr>
        <w:t xml:space="preserve">adaptation </w:t>
      </w:r>
      <w:r w:rsidRPr="00C536B1">
        <w:rPr>
          <w:rFonts w:ascii="Times New Roman" w:hAnsi="Times New Roman" w:cs="Times New Roman"/>
          <w:sz w:val="24"/>
          <w:szCs w:val="24"/>
        </w:rPr>
        <w:t>goals and strategies</w:t>
      </w:r>
      <w:r w:rsidR="00F85E7C">
        <w:rPr>
          <w:rFonts w:ascii="Times New Roman" w:hAnsi="Times New Roman" w:cs="Times New Roman"/>
          <w:sz w:val="24"/>
          <w:szCs w:val="24"/>
        </w:rPr>
        <w:t xml:space="preserve">, seen as co-partners when a disaster hits, and to be recognised as leaders in </w:t>
      </w:r>
      <w:r w:rsidRPr="00C536B1">
        <w:rPr>
          <w:rFonts w:ascii="Times New Roman" w:hAnsi="Times New Roman" w:cs="Times New Roman"/>
          <w:sz w:val="24"/>
          <w:szCs w:val="24"/>
        </w:rPr>
        <w:t>regain</w:t>
      </w:r>
      <w:r w:rsidR="00F85E7C">
        <w:rPr>
          <w:rFonts w:ascii="Times New Roman" w:hAnsi="Times New Roman" w:cs="Times New Roman"/>
          <w:sz w:val="24"/>
          <w:szCs w:val="24"/>
        </w:rPr>
        <w:t>ing</w:t>
      </w:r>
      <w:r w:rsidRPr="00C536B1">
        <w:rPr>
          <w:rFonts w:ascii="Times New Roman" w:hAnsi="Times New Roman" w:cs="Times New Roman"/>
          <w:sz w:val="24"/>
          <w:szCs w:val="24"/>
        </w:rPr>
        <w:t xml:space="preserve"> a sense of control after a disaster.</w:t>
      </w:r>
      <w:r w:rsidR="00F85E7C">
        <w:rPr>
          <w:rFonts w:ascii="Times New Roman" w:hAnsi="Times New Roman" w:cs="Times New Roman"/>
          <w:sz w:val="24"/>
          <w:szCs w:val="24"/>
        </w:rPr>
        <w:t xml:space="preserve"> </w:t>
      </w:r>
      <w:r w:rsidRPr="00C536B1">
        <w:rPr>
          <w:rFonts w:ascii="Times New Roman" w:hAnsi="Times New Roman" w:cs="Times New Roman"/>
          <w:sz w:val="24"/>
          <w:szCs w:val="24"/>
        </w:rPr>
        <w:t>There is a desperate need for community organisations to be resourced and included as key local players at all phases of the emergency management cycle, the recovery cycle</w:t>
      </w:r>
      <w:r w:rsidR="00F85E7C">
        <w:rPr>
          <w:rFonts w:ascii="Times New Roman" w:hAnsi="Times New Roman" w:cs="Times New Roman"/>
          <w:sz w:val="24"/>
          <w:szCs w:val="24"/>
        </w:rPr>
        <w:t xml:space="preserve">, and in adaptation. </w:t>
      </w:r>
      <w:r w:rsidRPr="00C536B1">
        <w:rPr>
          <w:rFonts w:ascii="Times New Roman" w:hAnsi="Times New Roman" w:cs="Times New Roman"/>
          <w:sz w:val="24"/>
          <w:szCs w:val="24"/>
        </w:rPr>
        <w:t>Resilience is not something that individuals or communities can achieve on their own. It is achieved through the combined and intersecting structures, processes, formal and informal networks and supports</w:t>
      </w:r>
      <w:r w:rsidR="00F85E7C">
        <w:rPr>
          <w:rFonts w:ascii="Times New Roman" w:hAnsi="Times New Roman" w:cs="Times New Roman"/>
          <w:sz w:val="24"/>
          <w:szCs w:val="24"/>
        </w:rPr>
        <w:t xml:space="preserve"> where they are c</w:t>
      </w:r>
      <w:r w:rsidRPr="00C536B1">
        <w:rPr>
          <w:rFonts w:ascii="Times New Roman" w:hAnsi="Times New Roman" w:cs="Times New Roman"/>
          <w:sz w:val="24"/>
          <w:szCs w:val="24"/>
        </w:rPr>
        <w:t>o-partners with their elected governments.</w:t>
      </w:r>
    </w:p>
    <w:p w14:paraId="0676C36D" w14:textId="26EB4664" w:rsidR="001A1E81" w:rsidRPr="00C536B1" w:rsidRDefault="001A1E81" w:rsidP="00231B77">
      <w:pPr>
        <w:rPr>
          <w:rFonts w:ascii="Times New Roman" w:hAnsi="Times New Roman" w:cs="Times New Roman"/>
          <w:sz w:val="24"/>
          <w:szCs w:val="24"/>
        </w:rPr>
      </w:pPr>
    </w:p>
    <w:sectPr w:rsidR="001A1E81" w:rsidRPr="00C536B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21B4" w14:textId="77777777" w:rsidR="00B0080E" w:rsidRDefault="00B0080E" w:rsidP="0070091C">
      <w:pPr>
        <w:spacing w:after="0" w:line="240" w:lineRule="auto"/>
      </w:pPr>
      <w:r>
        <w:separator/>
      </w:r>
    </w:p>
  </w:endnote>
  <w:endnote w:type="continuationSeparator" w:id="0">
    <w:p w14:paraId="1FA8B9D0" w14:textId="77777777" w:rsidR="00B0080E" w:rsidRDefault="00B0080E" w:rsidP="0070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93BB" w14:textId="77777777" w:rsidR="00B0080E" w:rsidRDefault="00B0080E" w:rsidP="0070091C">
      <w:pPr>
        <w:spacing w:after="0" w:line="240" w:lineRule="auto"/>
      </w:pPr>
      <w:r>
        <w:separator/>
      </w:r>
    </w:p>
  </w:footnote>
  <w:footnote w:type="continuationSeparator" w:id="0">
    <w:p w14:paraId="125A331B" w14:textId="77777777" w:rsidR="00B0080E" w:rsidRDefault="00B0080E" w:rsidP="0070091C">
      <w:pPr>
        <w:spacing w:after="0" w:line="240" w:lineRule="auto"/>
      </w:pPr>
      <w:r>
        <w:continuationSeparator/>
      </w:r>
    </w:p>
  </w:footnote>
  <w:footnote w:id="1">
    <w:p w14:paraId="329280AE" w14:textId="3130AC8C" w:rsidR="00D32659" w:rsidRPr="00D32659" w:rsidRDefault="00D32659">
      <w:pPr>
        <w:pStyle w:val="FootnoteText"/>
        <w:rPr>
          <w:lang w:val="en-US"/>
        </w:rPr>
      </w:pPr>
      <w:r>
        <w:rPr>
          <w:rStyle w:val="FootnoteReference"/>
        </w:rPr>
        <w:footnoteRef/>
      </w:r>
      <w:r>
        <w:t xml:space="preserve"> </w:t>
      </w:r>
      <w:r w:rsidRPr="00C536B1">
        <w:rPr>
          <w:rFonts w:ascii="Times New Roman" w:hAnsi="Times New Roman" w:cs="Times New Roman"/>
          <w:lang w:val="en-US"/>
        </w:rPr>
        <w:t xml:space="preserve">Gergis, J, Highway to Hell: Climate Change and Australia’s Future, </w:t>
      </w:r>
      <w:r w:rsidR="00FF08B1" w:rsidRPr="00C536B1">
        <w:rPr>
          <w:rFonts w:ascii="Times New Roman" w:hAnsi="Times New Roman" w:cs="Times New Roman"/>
          <w:i/>
          <w:iCs/>
          <w:lang w:val="en-US"/>
        </w:rPr>
        <w:t>Quarterly Essay</w:t>
      </w:r>
      <w:r w:rsidR="00FF08B1" w:rsidRPr="00C536B1">
        <w:rPr>
          <w:rFonts w:ascii="Times New Roman" w:hAnsi="Times New Roman" w:cs="Times New Roman"/>
          <w:lang w:val="en-US"/>
        </w:rPr>
        <w:t>, Issue 94, 2024</w:t>
      </w:r>
      <w:r w:rsidR="0001460E" w:rsidRPr="00C536B1">
        <w:rPr>
          <w:rFonts w:ascii="Times New Roman" w:hAnsi="Times New Roman" w:cs="Times New Roman"/>
          <w:lang w:val="en-US"/>
        </w:rPr>
        <w:t>, p17</w:t>
      </w:r>
      <w:r w:rsidR="006D3B17">
        <w:rPr>
          <w:lang w:val="en-US"/>
        </w:rPr>
        <w:t>.</w:t>
      </w:r>
    </w:p>
  </w:footnote>
  <w:footnote w:id="2">
    <w:p w14:paraId="5C435C7D" w14:textId="77777777" w:rsidR="004E7810" w:rsidRPr="00D07A7D" w:rsidRDefault="004E7810" w:rsidP="004E7810">
      <w:pPr>
        <w:pStyle w:val="FootnoteText"/>
        <w:numPr>
          <w:ilvl w:val="0"/>
          <w:numId w:val="5"/>
        </w:numPr>
        <w:rPr>
          <w:rFonts w:ascii="Times New Roman" w:hAnsi="Times New Roman" w:cs="Times New Roman"/>
          <w:b/>
          <w:bCs/>
        </w:rPr>
      </w:pPr>
      <w:r w:rsidRPr="00D07A7D">
        <w:rPr>
          <w:rStyle w:val="FootnoteReference"/>
          <w:rFonts w:ascii="Times New Roman" w:hAnsi="Times New Roman" w:cs="Times New Roman"/>
        </w:rPr>
        <w:footnoteRef/>
      </w:r>
      <w:r w:rsidRPr="00D07A7D">
        <w:rPr>
          <w:rFonts w:ascii="Times New Roman" w:hAnsi="Times New Roman" w:cs="Times New Roman"/>
        </w:rPr>
        <w:t xml:space="preserve"> </w:t>
      </w:r>
      <w:hyperlink r:id="rId1" w:history="1">
        <w:r w:rsidRPr="00D07A7D">
          <w:rPr>
            <w:rStyle w:val="Hyperlink"/>
            <w:rFonts w:ascii="Times New Roman" w:hAnsi="Times New Roman" w:cs="Times New Roman"/>
            <w:b/>
            <w:bCs/>
          </w:rPr>
          <w:t>Sendai Framework Terminology on Disaster Risk Reduction</w:t>
        </w:r>
      </w:hyperlink>
      <w:r w:rsidRPr="00D07A7D">
        <w:rPr>
          <w:rFonts w:ascii="Times New Roman" w:hAnsi="Times New Roman" w:cs="Times New Roman"/>
        </w:rPr>
        <w:t xml:space="preserve">, United Nations Office for Disaster Risk Reduction, </w:t>
      </w:r>
      <w:hyperlink r:id="rId2" w:history="1">
        <w:r w:rsidRPr="00D07A7D">
          <w:rPr>
            <w:rStyle w:val="Hyperlink"/>
            <w:rFonts w:ascii="Times New Roman" w:hAnsi="Times New Roman" w:cs="Times New Roman"/>
          </w:rPr>
          <w:t>Disaster | UNDRR</w:t>
        </w:r>
      </w:hyperlink>
    </w:p>
    <w:p w14:paraId="1F4016D5" w14:textId="77777777" w:rsidR="004E7810" w:rsidRPr="00D07A7D" w:rsidRDefault="004E7810" w:rsidP="004E7810">
      <w:pPr>
        <w:pStyle w:val="FootnoteText"/>
        <w:numPr>
          <w:ilvl w:val="0"/>
          <w:numId w:val="5"/>
        </w:numPr>
        <w:rPr>
          <w:rFonts w:ascii="Times New Roman" w:hAnsi="Times New Roman" w:cs="Times New Roman"/>
        </w:rPr>
      </w:pPr>
      <w:r w:rsidRPr="00D07A7D">
        <w:rPr>
          <w:rFonts w:ascii="Times New Roman" w:hAnsi="Times New Roman" w:cs="Times New Roman"/>
        </w:rPr>
        <w:t xml:space="preserve">Kevin Krajick and David J. Craig, How to Prepare for a "Megadisaster”: Submerged cities, food shortages, attacks on the electrical grid, bioterrorism, It’s time to get ready for tomorrow’s catastrophes, Columbia Magazine, </w:t>
      </w:r>
      <w:hyperlink r:id="rId3" w:history="1">
        <w:r w:rsidRPr="00D07A7D">
          <w:rPr>
            <w:rStyle w:val="Hyperlink"/>
            <w:rFonts w:ascii="Times New Roman" w:hAnsi="Times New Roman" w:cs="Times New Roman"/>
          </w:rPr>
          <w:t>How to Prepare for a "M</w:t>
        </w:r>
        <w:r w:rsidRPr="00D07A7D">
          <w:rPr>
            <w:rStyle w:val="Hyperlink"/>
            <w:rFonts w:ascii="Times New Roman" w:hAnsi="Times New Roman" w:cs="Times New Roman"/>
          </w:rPr>
          <w:t>egadisaster" | Columbia Magazine</w:t>
        </w:r>
      </w:hyperlink>
    </w:p>
    <w:p w14:paraId="78B8A0AC" w14:textId="1D800F69" w:rsidR="004E7810" w:rsidRPr="00D07A7D" w:rsidRDefault="004E7810" w:rsidP="004E7810">
      <w:pPr>
        <w:pStyle w:val="FootnoteText"/>
        <w:numPr>
          <w:ilvl w:val="0"/>
          <w:numId w:val="5"/>
        </w:numPr>
        <w:rPr>
          <w:rFonts w:ascii="Times New Roman" w:hAnsi="Times New Roman" w:cs="Times New Roman"/>
        </w:rPr>
      </w:pPr>
      <w:r w:rsidRPr="00D07A7D">
        <w:rPr>
          <w:rFonts w:ascii="Times New Roman" w:hAnsi="Times New Roman" w:cs="Times New Roman"/>
        </w:rPr>
        <w:t xml:space="preserve">Ibid </w:t>
      </w:r>
    </w:p>
    <w:p w14:paraId="5DF8E8A2" w14:textId="4A685206" w:rsidR="004E7810" w:rsidRPr="00D07A7D" w:rsidRDefault="00D07A7D" w:rsidP="00D07A7D">
      <w:pPr>
        <w:pStyle w:val="FootnoteText"/>
        <w:numPr>
          <w:ilvl w:val="0"/>
          <w:numId w:val="5"/>
        </w:numPr>
        <w:rPr>
          <w:rFonts w:ascii="Times New Roman" w:hAnsi="Times New Roman" w:cs="Times New Roman"/>
        </w:rPr>
      </w:pPr>
      <w:r w:rsidRPr="00D07A7D">
        <w:rPr>
          <w:rFonts w:ascii="Times New Roman" w:hAnsi="Times New Roman" w:cs="Times New Roman"/>
        </w:rPr>
        <w:t xml:space="preserve">Kevin Krajick and David J. Craig, How to Prepare for a "Megadisaster”: Submerged cities, food shortages, attacks on the electrical grid, bioterrorism, It’s time to get ready for tomorrow’s catastrophes, Columbia Magazine, </w:t>
      </w:r>
      <w:hyperlink r:id="rId4" w:history="1">
        <w:r w:rsidRPr="00D07A7D">
          <w:rPr>
            <w:rStyle w:val="Hyperlink"/>
            <w:rFonts w:ascii="Times New Roman" w:hAnsi="Times New Roman" w:cs="Times New Roman"/>
          </w:rPr>
          <w:t>How to Prepare for a "Megadisaster" | Columbia Magazine</w:t>
        </w:r>
      </w:hyperlink>
    </w:p>
    <w:p w14:paraId="31017C53" w14:textId="77777777" w:rsidR="004E7810" w:rsidRDefault="004E7810" w:rsidP="004E7810">
      <w:pPr>
        <w:pStyle w:val="FootnoteText"/>
      </w:pPr>
    </w:p>
  </w:footnote>
  <w:footnote w:id="3">
    <w:p w14:paraId="210B3E17" w14:textId="77777777" w:rsidR="004E7810" w:rsidRDefault="004E7810" w:rsidP="004E7810">
      <w:pPr>
        <w:pStyle w:val="FootnoteText"/>
      </w:pPr>
    </w:p>
  </w:footnote>
  <w:footnote w:id="4">
    <w:p w14:paraId="4759CC33" w14:textId="77777777" w:rsidR="004E7810" w:rsidRDefault="004E7810" w:rsidP="004E7810">
      <w:pPr>
        <w:pStyle w:val="FootnoteText"/>
      </w:pPr>
    </w:p>
  </w:footnote>
  <w:footnote w:id="5">
    <w:p w14:paraId="08DC7867" w14:textId="785E10B9" w:rsidR="00F85E7C" w:rsidRPr="00F85E7C" w:rsidRDefault="00F85E7C">
      <w:pPr>
        <w:pStyle w:val="FootnoteText"/>
        <w:rPr>
          <w:rFonts w:ascii="Times New Roman" w:hAnsi="Times New Roman" w:cs="Times New Roman"/>
        </w:rPr>
      </w:pPr>
      <w:r>
        <w:rPr>
          <w:rStyle w:val="FootnoteReference"/>
        </w:rPr>
        <w:footnoteRef/>
      </w:r>
      <w:r>
        <w:t xml:space="preserve"> </w:t>
      </w:r>
      <w:r w:rsidRPr="00F85E7C">
        <w:rPr>
          <w:rFonts w:ascii="Times New Roman" w:hAnsi="Times New Roman" w:cs="Times New Roman"/>
        </w:rPr>
        <w:t xml:space="preserve">Hamilton, C, Wilkenfeld, G, </w:t>
      </w:r>
      <w:r w:rsidRPr="00F85E7C">
        <w:rPr>
          <w:rFonts w:ascii="Times New Roman" w:hAnsi="Times New Roman" w:cs="Times New Roman"/>
          <w:i/>
          <w:iCs/>
        </w:rPr>
        <w:t>Living Hot: Surviving and thriving on a heating planet</w:t>
      </w:r>
      <w:r w:rsidRPr="00F85E7C">
        <w:rPr>
          <w:rFonts w:ascii="Times New Roman" w:hAnsi="Times New Roman" w:cs="Times New Roman"/>
        </w:rPr>
        <w:t xml:space="preserve">, Hardie Grant Publishing, 2024, p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216511"/>
      <w:docPartObj>
        <w:docPartGallery w:val="Page Numbers (Top of Page)"/>
        <w:docPartUnique/>
      </w:docPartObj>
    </w:sdtPr>
    <w:sdtEndPr>
      <w:rPr>
        <w:noProof/>
      </w:rPr>
    </w:sdtEndPr>
    <w:sdtContent>
      <w:p w14:paraId="2013FE56" w14:textId="37CD2407" w:rsidR="009459E0" w:rsidRDefault="009459E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DA09E6" w14:textId="77777777" w:rsidR="009459E0" w:rsidRDefault="00945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C5C8B"/>
    <w:multiLevelType w:val="hybridMultilevel"/>
    <w:tmpl w:val="DB4A4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E166D6"/>
    <w:multiLevelType w:val="hybridMultilevel"/>
    <w:tmpl w:val="FB64E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DD45D6B"/>
    <w:multiLevelType w:val="multilevel"/>
    <w:tmpl w:val="3650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B00B3"/>
    <w:multiLevelType w:val="hybridMultilevel"/>
    <w:tmpl w:val="269A662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4" w15:restartNumberingAfterBreak="0">
    <w:nsid w:val="64E50323"/>
    <w:multiLevelType w:val="hybridMultilevel"/>
    <w:tmpl w:val="54022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50377F"/>
    <w:multiLevelType w:val="hybridMultilevel"/>
    <w:tmpl w:val="85A453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62884804">
    <w:abstractNumId w:val="4"/>
  </w:num>
  <w:num w:numId="2" w16cid:durableId="1172531539">
    <w:abstractNumId w:val="5"/>
  </w:num>
  <w:num w:numId="3" w16cid:durableId="796263939">
    <w:abstractNumId w:val="1"/>
  </w:num>
  <w:num w:numId="4" w16cid:durableId="792752915">
    <w:abstractNumId w:val="3"/>
  </w:num>
  <w:num w:numId="5" w16cid:durableId="1692681438">
    <w:abstractNumId w:val="2"/>
  </w:num>
  <w:num w:numId="6" w16cid:durableId="258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5B"/>
    <w:rsid w:val="0001460E"/>
    <w:rsid w:val="0002437A"/>
    <w:rsid w:val="00024AEA"/>
    <w:rsid w:val="00045FF1"/>
    <w:rsid w:val="00077D71"/>
    <w:rsid w:val="00080552"/>
    <w:rsid w:val="00083874"/>
    <w:rsid w:val="000F011D"/>
    <w:rsid w:val="0011102D"/>
    <w:rsid w:val="00151DEE"/>
    <w:rsid w:val="00156683"/>
    <w:rsid w:val="00164DCC"/>
    <w:rsid w:val="001A1E81"/>
    <w:rsid w:val="001A3271"/>
    <w:rsid w:val="001C4C2D"/>
    <w:rsid w:val="001D4D5D"/>
    <w:rsid w:val="001F0041"/>
    <w:rsid w:val="001F7264"/>
    <w:rsid w:val="00202DF9"/>
    <w:rsid w:val="00231B77"/>
    <w:rsid w:val="00232151"/>
    <w:rsid w:val="00242343"/>
    <w:rsid w:val="0025280B"/>
    <w:rsid w:val="00262FCB"/>
    <w:rsid w:val="002667F0"/>
    <w:rsid w:val="00275AA3"/>
    <w:rsid w:val="002E6D20"/>
    <w:rsid w:val="002F2A6E"/>
    <w:rsid w:val="00317539"/>
    <w:rsid w:val="00346476"/>
    <w:rsid w:val="003B08E4"/>
    <w:rsid w:val="003B7F15"/>
    <w:rsid w:val="003D34EC"/>
    <w:rsid w:val="003D6C16"/>
    <w:rsid w:val="004546BF"/>
    <w:rsid w:val="004656CE"/>
    <w:rsid w:val="004A4FA8"/>
    <w:rsid w:val="004C239B"/>
    <w:rsid w:val="004C6C5A"/>
    <w:rsid w:val="004E64CA"/>
    <w:rsid w:val="004E73FC"/>
    <w:rsid w:val="004E7810"/>
    <w:rsid w:val="004F2E84"/>
    <w:rsid w:val="004F6326"/>
    <w:rsid w:val="0054008D"/>
    <w:rsid w:val="0054489A"/>
    <w:rsid w:val="00552B4E"/>
    <w:rsid w:val="0055774F"/>
    <w:rsid w:val="00574A22"/>
    <w:rsid w:val="005819F3"/>
    <w:rsid w:val="0059265A"/>
    <w:rsid w:val="005A29D9"/>
    <w:rsid w:val="005B56E2"/>
    <w:rsid w:val="005D4AF2"/>
    <w:rsid w:val="005F72DB"/>
    <w:rsid w:val="00607047"/>
    <w:rsid w:val="00613651"/>
    <w:rsid w:val="006141CE"/>
    <w:rsid w:val="00625A65"/>
    <w:rsid w:val="0066776A"/>
    <w:rsid w:val="00676C0B"/>
    <w:rsid w:val="006B564E"/>
    <w:rsid w:val="006B6FA2"/>
    <w:rsid w:val="006C2739"/>
    <w:rsid w:val="006D3B17"/>
    <w:rsid w:val="0070091C"/>
    <w:rsid w:val="00704C0B"/>
    <w:rsid w:val="00751835"/>
    <w:rsid w:val="007A29C7"/>
    <w:rsid w:val="007A5276"/>
    <w:rsid w:val="008257E0"/>
    <w:rsid w:val="00840FB7"/>
    <w:rsid w:val="008562AC"/>
    <w:rsid w:val="00866C38"/>
    <w:rsid w:val="008869C3"/>
    <w:rsid w:val="00890F24"/>
    <w:rsid w:val="00897FDB"/>
    <w:rsid w:val="008B6339"/>
    <w:rsid w:val="008C4080"/>
    <w:rsid w:val="008E0BA2"/>
    <w:rsid w:val="008E285B"/>
    <w:rsid w:val="0093168E"/>
    <w:rsid w:val="00936C88"/>
    <w:rsid w:val="009459E0"/>
    <w:rsid w:val="00973012"/>
    <w:rsid w:val="00977EB3"/>
    <w:rsid w:val="009C4079"/>
    <w:rsid w:val="009E7F15"/>
    <w:rsid w:val="009F1673"/>
    <w:rsid w:val="00A05645"/>
    <w:rsid w:val="00A37B1F"/>
    <w:rsid w:val="00A400F7"/>
    <w:rsid w:val="00A5710A"/>
    <w:rsid w:val="00A671BF"/>
    <w:rsid w:val="00AA06EA"/>
    <w:rsid w:val="00AA3E1C"/>
    <w:rsid w:val="00AB7469"/>
    <w:rsid w:val="00AC07F5"/>
    <w:rsid w:val="00AC17F4"/>
    <w:rsid w:val="00AD56CC"/>
    <w:rsid w:val="00AD7992"/>
    <w:rsid w:val="00B0080E"/>
    <w:rsid w:val="00B153ED"/>
    <w:rsid w:val="00B8551D"/>
    <w:rsid w:val="00B970EA"/>
    <w:rsid w:val="00BA3901"/>
    <w:rsid w:val="00BC44A3"/>
    <w:rsid w:val="00BC6393"/>
    <w:rsid w:val="00BC725A"/>
    <w:rsid w:val="00BF50B8"/>
    <w:rsid w:val="00C536B1"/>
    <w:rsid w:val="00C62B57"/>
    <w:rsid w:val="00C7124C"/>
    <w:rsid w:val="00CD1DC6"/>
    <w:rsid w:val="00CD73C7"/>
    <w:rsid w:val="00CE394E"/>
    <w:rsid w:val="00CF4A4C"/>
    <w:rsid w:val="00CF5850"/>
    <w:rsid w:val="00D07A7D"/>
    <w:rsid w:val="00D111ED"/>
    <w:rsid w:val="00D137FB"/>
    <w:rsid w:val="00D25379"/>
    <w:rsid w:val="00D32659"/>
    <w:rsid w:val="00D36525"/>
    <w:rsid w:val="00D47B48"/>
    <w:rsid w:val="00D84C0A"/>
    <w:rsid w:val="00D9377C"/>
    <w:rsid w:val="00D95B30"/>
    <w:rsid w:val="00DB29F2"/>
    <w:rsid w:val="00DC33FE"/>
    <w:rsid w:val="00DD36C1"/>
    <w:rsid w:val="00E2213F"/>
    <w:rsid w:val="00E228F3"/>
    <w:rsid w:val="00E43E74"/>
    <w:rsid w:val="00E57ADC"/>
    <w:rsid w:val="00E66167"/>
    <w:rsid w:val="00E729CB"/>
    <w:rsid w:val="00E7683C"/>
    <w:rsid w:val="00EB2D17"/>
    <w:rsid w:val="00ED4011"/>
    <w:rsid w:val="00EE101E"/>
    <w:rsid w:val="00EE27F5"/>
    <w:rsid w:val="00EE28B9"/>
    <w:rsid w:val="00F1114B"/>
    <w:rsid w:val="00F42531"/>
    <w:rsid w:val="00F53B1F"/>
    <w:rsid w:val="00F61BC2"/>
    <w:rsid w:val="00F71F6E"/>
    <w:rsid w:val="00F76D9B"/>
    <w:rsid w:val="00F85E7C"/>
    <w:rsid w:val="00F93591"/>
    <w:rsid w:val="00F94724"/>
    <w:rsid w:val="00FB1707"/>
    <w:rsid w:val="00FB5C7B"/>
    <w:rsid w:val="00FD257E"/>
    <w:rsid w:val="00FD41C3"/>
    <w:rsid w:val="00FD7674"/>
    <w:rsid w:val="00FF0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28ED"/>
  <w15:chartTrackingRefBased/>
  <w15:docId w15:val="{97FD9D3F-2DAC-4FAB-B021-0BE3EABE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85B"/>
    <w:rPr>
      <w:rFonts w:eastAsiaTheme="majorEastAsia" w:cstheme="majorBidi"/>
      <w:color w:val="272727" w:themeColor="text1" w:themeTint="D8"/>
    </w:rPr>
  </w:style>
  <w:style w:type="paragraph" w:styleId="Title">
    <w:name w:val="Title"/>
    <w:basedOn w:val="Normal"/>
    <w:next w:val="Normal"/>
    <w:link w:val="TitleChar"/>
    <w:uiPriority w:val="10"/>
    <w:qFormat/>
    <w:rsid w:val="008E2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85B"/>
    <w:pPr>
      <w:spacing w:before="160"/>
      <w:jc w:val="center"/>
    </w:pPr>
    <w:rPr>
      <w:i/>
      <w:iCs/>
      <w:color w:val="404040" w:themeColor="text1" w:themeTint="BF"/>
    </w:rPr>
  </w:style>
  <w:style w:type="character" w:customStyle="1" w:styleId="QuoteChar">
    <w:name w:val="Quote Char"/>
    <w:basedOn w:val="DefaultParagraphFont"/>
    <w:link w:val="Quote"/>
    <w:uiPriority w:val="29"/>
    <w:rsid w:val="008E285B"/>
    <w:rPr>
      <w:i/>
      <w:iCs/>
      <w:color w:val="404040" w:themeColor="text1" w:themeTint="BF"/>
    </w:rPr>
  </w:style>
  <w:style w:type="paragraph" w:styleId="ListParagraph">
    <w:name w:val="List Paragraph"/>
    <w:basedOn w:val="Normal"/>
    <w:uiPriority w:val="34"/>
    <w:qFormat/>
    <w:rsid w:val="008E285B"/>
    <w:pPr>
      <w:ind w:left="720"/>
      <w:contextualSpacing/>
    </w:pPr>
  </w:style>
  <w:style w:type="character" w:styleId="IntenseEmphasis">
    <w:name w:val="Intense Emphasis"/>
    <w:basedOn w:val="DefaultParagraphFont"/>
    <w:uiPriority w:val="21"/>
    <w:qFormat/>
    <w:rsid w:val="008E285B"/>
    <w:rPr>
      <w:i/>
      <w:iCs/>
      <w:color w:val="0F4761" w:themeColor="accent1" w:themeShade="BF"/>
    </w:rPr>
  </w:style>
  <w:style w:type="paragraph" w:styleId="IntenseQuote">
    <w:name w:val="Intense Quote"/>
    <w:basedOn w:val="Normal"/>
    <w:next w:val="Normal"/>
    <w:link w:val="IntenseQuoteChar"/>
    <w:uiPriority w:val="30"/>
    <w:qFormat/>
    <w:rsid w:val="008E2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85B"/>
    <w:rPr>
      <w:i/>
      <w:iCs/>
      <w:color w:val="0F4761" w:themeColor="accent1" w:themeShade="BF"/>
    </w:rPr>
  </w:style>
  <w:style w:type="character" w:styleId="IntenseReference">
    <w:name w:val="Intense Reference"/>
    <w:basedOn w:val="DefaultParagraphFont"/>
    <w:uiPriority w:val="32"/>
    <w:qFormat/>
    <w:rsid w:val="008E285B"/>
    <w:rPr>
      <w:b/>
      <w:bCs/>
      <w:smallCaps/>
      <w:color w:val="0F4761" w:themeColor="accent1" w:themeShade="BF"/>
      <w:spacing w:val="5"/>
    </w:rPr>
  </w:style>
  <w:style w:type="character" w:styleId="Hyperlink">
    <w:name w:val="Hyperlink"/>
    <w:basedOn w:val="DefaultParagraphFont"/>
    <w:uiPriority w:val="99"/>
    <w:unhideWhenUsed/>
    <w:rsid w:val="00024AEA"/>
    <w:rPr>
      <w:color w:val="467886" w:themeColor="hyperlink"/>
      <w:u w:val="single"/>
    </w:rPr>
  </w:style>
  <w:style w:type="character" w:styleId="UnresolvedMention">
    <w:name w:val="Unresolved Mention"/>
    <w:basedOn w:val="DefaultParagraphFont"/>
    <w:uiPriority w:val="99"/>
    <w:semiHidden/>
    <w:unhideWhenUsed/>
    <w:rsid w:val="00024AEA"/>
    <w:rPr>
      <w:color w:val="605E5C"/>
      <w:shd w:val="clear" w:color="auto" w:fill="E1DFDD"/>
    </w:rPr>
  </w:style>
  <w:style w:type="paragraph" w:styleId="FootnoteText">
    <w:name w:val="footnote text"/>
    <w:basedOn w:val="Normal"/>
    <w:link w:val="FootnoteTextChar"/>
    <w:uiPriority w:val="99"/>
    <w:semiHidden/>
    <w:unhideWhenUsed/>
    <w:rsid w:val="00700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91C"/>
    <w:rPr>
      <w:sz w:val="20"/>
      <w:szCs w:val="20"/>
    </w:rPr>
  </w:style>
  <w:style w:type="character" w:styleId="FootnoteReference">
    <w:name w:val="footnote reference"/>
    <w:basedOn w:val="DefaultParagraphFont"/>
    <w:uiPriority w:val="99"/>
    <w:semiHidden/>
    <w:unhideWhenUsed/>
    <w:rsid w:val="0070091C"/>
    <w:rPr>
      <w:vertAlign w:val="superscript"/>
    </w:rPr>
  </w:style>
  <w:style w:type="paragraph" w:styleId="Header">
    <w:name w:val="header"/>
    <w:basedOn w:val="Normal"/>
    <w:link w:val="HeaderChar"/>
    <w:uiPriority w:val="99"/>
    <w:unhideWhenUsed/>
    <w:rsid w:val="00945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E0"/>
  </w:style>
  <w:style w:type="paragraph" w:styleId="Footer">
    <w:name w:val="footer"/>
    <w:basedOn w:val="Normal"/>
    <w:link w:val="FooterChar"/>
    <w:uiPriority w:val="99"/>
    <w:unhideWhenUsed/>
    <w:rsid w:val="00945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E0"/>
  </w:style>
  <w:style w:type="character" w:styleId="FollowedHyperlink">
    <w:name w:val="FollowedHyperlink"/>
    <w:basedOn w:val="DefaultParagraphFont"/>
    <w:uiPriority w:val="99"/>
    <w:semiHidden/>
    <w:unhideWhenUsed/>
    <w:rsid w:val="00D07A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8733">
      <w:bodyDiv w:val="1"/>
      <w:marLeft w:val="0"/>
      <w:marRight w:val="0"/>
      <w:marTop w:val="0"/>
      <w:marBottom w:val="0"/>
      <w:divBdr>
        <w:top w:val="none" w:sz="0" w:space="0" w:color="auto"/>
        <w:left w:val="none" w:sz="0" w:space="0" w:color="auto"/>
        <w:bottom w:val="none" w:sz="0" w:space="0" w:color="auto"/>
        <w:right w:val="none" w:sz="0" w:space="0" w:color="auto"/>
      </w:divBdr>
    </w:div>
    <w:div w:id="678428767">
      <w:bodyDiv w:val="1"/>
      <w:marLeft w:val="0"/>
      <w:marRight w:val="0"/>
      <w:marTop w:val="0"/>
      <w:marBottom w:val="0"/>
      <w:divBdr>
        <w:top w:val="none" w:sz="0" w:space="0" w:color="auto"/>
        <w:left w:val="none" w:sz="0" w:space="0" w:color="auto"/>
        <w:bottom w:val="none" w:sz="0" w:space="0" w:color="auto"/>
        <w:right w:val="none" w:sz="0" w:space="0" w:color="auto"/>
      </w:divBdr>
    </w:div>
    <w:div w:id="909004665">
      <w:bodyDiv w:val="1"/>
      <w:marLeft w:val="0"/>
      <w:marRight w:val="0"/>
      <w:marTop w:val="0"/>
      <w:marBottom w:val="0"/>
      <w:divBdr>
        <w:top w:val="none" w:sz="0" w:space="0" w:color="auto"/>
        <w:left w:val="none" w:sz="0" w:space="0" w:color="auto"/>
        <w:bottom w:val="none" w:sz="0" w:space="0" w:color="auto"/>
        <w:right w:val="none" w:sz="0" w:space="0" w:color="auto"/>
      </w:divBdr>
    </w:div>
    <w:div w:id="1300380352">
      <w:bodyDiv w:val="1"/>
      <w:marLeft w:val="0"/>
      <w:marRight w:val="0"/>
      <w:marTop w:val="0"/>
      <w:marBottom w:val="0"/>
      <w:divBdr>
        <w:top w:val="none" w:sz="0" w:space="0" w:color="auto"/>
        <w:left w:val="none" w:sz="0" w:space="0" w:color="auto"/>
        <w:bottom w:val="none" w:sz="0" w:space="0" w:color="auto"/>
        <w:right w:val="none" w:sz="0" w:space="0" w:color="auto"/>
      </w:divBdr>
    </w:div>
    <w:div w:id="1337877290">
      <w:bodyDiv w:val="1"/>
      <w:marLeft w:val="0"/>
      <w:marRight w:val="0"/>
      <w:marTop w:val="0"/>
      <w:marBottom w:val="0"/>
      <w:divBdr>
        <w:top w:val="none" w:sz="0" w:space="0" w:color="auto"/>
        <w:left w:val="none" w:sz="0" w:space="0" w:color="auto"/>
        <w:bottom w:val="none" w:sz="0" w:space="0" w:color="auto"/>
        <w:right w:val="none" w:sz="0" w:space="0" w:color="auto"/>
      </w:divBdr>
    </w:div>
    <w:div w:id="1682586789">
      <w:bodyDiv w:val="1"/>
      <w:marLeft w:val="0"/>
      <w:marRight w:val="0"/>
      <w:marTop w:val="0"/>
      <w:marBottom w:val="0"/>
      <w:divBdr>
        <w:top w:val="none" w:sz="0" w:space="0" w:color="auto"/>
        <w:left w:val="none" w:sz="0" w:space="0" w:color="auto"/>
        <w:bottom w:val="none" w:sz="0" w:space="0" w:color="auto"/>
        <w:right w:val="none" w:sz="0" w:space="0" w:color="auto"/>
      </w:divBdr>
    </w:div>
    <w:div w:id="21028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gazine.columbia.edu/article/how-prepare-megadisaster" TargetMode="External"/><Relationship Id="rId2" Type="http://schemas.openxmlformats.org/officeDocument/2006/relationships/hyperlink" Target="https://www.undrr.org/terminology/disaster" TargetMode="External"/><Relationship Id="rId1" Type="http://schemas.openxmlformats.org/officeDocument/2006/relationships/hyperlink" Target="https://www.undrr.org/drr-glossary/terminology" TargetMode="External"/><Relationship Id="rId4" Type="http://schemas.openxmlformats.org/officeDocument/2006/relationships/hyperlink" Target="https://magazine.columbia.edu/article/how-prepare-megadis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EE66-ED81-4AAE-8B9C-BC6C0962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Smith MP</dc:creator>
  <cp:keywords/>
  <dc:description/>
  <cp:lastModifiedBy>Tamara Smith</cp:lastModifiedBy>
  <cp:revision>2</cp:revision>
  <dcterms:created xsi:type="dcterms:W3CDTF">2025-02-12T03:23:00Z</dcterms:created>
  <dcterms:modified xsi:type="dcterms:W3CDTF">2025-02-12T03:23:00Z</dcterms:modified>
</cp:coreProperties>
</file>